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637" w:rsidRPr="00891637" w:rsidRDefault="00891637" w:rsidP="00891637">
      <w:pPr>
        <w:pStyle w:val="ConsPlusNormal"/>
        <w:rPr>
          <w:sz w:val="22"/>
          <w:szCs w:val="22"/>
        </w:rPr>
      </w:pPr>
      <w:r>
        <w:t xml:space="preserve">                                                                                                </w:t>
      </w:r>
      <w:r w:rsidRPr="00891637">
        <w:rPr>
          <w:sz w:val="22"/>
          <w:szCs w:val="22"/>
        </w:rPr>
        <w:t xml:space="preserve">Приложение </w:t>
      </w:r>
    </w:p>
    <w:p w:rsidR="00891637" w:rsidRPr="00891637" w:rsidRDefault="00891637" w:rsidP="00891637">
      <w:pPr>
        <w:pStyle w:val="ConsPlusNormal"/>
        <w:rPr>
          <w:sz w:val="22"/>
          <w:szCs w:val="22"/>
        </w:rPr>
      </w:pPr>
      <w:r w:rsidRPr="00891637">
        <w:rPr>
          <w:sz w:val="22"/>
          <w:szCs w:val="22"/>
        </w:rPr>
        <w:t xml:space="preserve">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</w:t>
      </w:r>
      <w:r w:rsidRPr="00891637">
        <w:rPr>
          <w:sz w:val="22"/>
          <w:szCs w:val="22"/>
        </w:rPr>
        <w:t xml:space="preserve">к постановлению </w:t>
      </w:r>
    </w:p>
    <w:p w:rsidR="00891637" w:rsidRPr="00891637" w:rsidRDefault="00891637" w:rsidP="00891637">
      <w:pPr>
        <w:pStyle w:val="ConsPlusNormal"/>
        <w:rPr>
          <w:sz w:val="22"/>
          <w:szCs w:val="22"/>
        </w:rPr>
      </w:pPr>
      <w:r w:rsidRPr="00891637">
        <w:rPr>
          <w:sz w:val="22"/>
          <w:szCs w:val="22"/>
        </w:rPr>
        <w:t xml:space="preserve">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</w:t>
      </w:r>
      <w:r w:rsidRPr="00891637">
        <w:rPr>
          <w:sz w:val="22"/>
          <w:szCs w:val="22"/>
        </w:rPr>
        <w:t>администрации района</w:t>
      </w:r>
    </w:p>
    <w:p w:rsidR="00891637" w:rsidRPr="00891637" w:rsidRDefault="00891637" w:rsidP="00891637">
      <w:pPr>
        <w:pStyle w:val="ConsPlusNormal"/>
        <w:rPr>
          <w:sz w:val="22"/>
          <w:szCs w:val="22"/>
        </w:rPr>
      </w:pPr>
      <w:r w:rsidRPr="00891637">
        <w:rPr>
          <w:sz w:val="22"/>
          <w:szCs w:val="22"/>
        </w:rPr>
        <w:t xml:space="preserve">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</w:t>
      </w:r>
      <w:r w:rsidRPr="00891637">
        <w:rPr>
          <w:sz w:val="22"/>
          <w:szCs w:val="22"/>
        </w:rPr>
        <w:t xml:space="preserve"> от                   № </w:t>
      </w:r>
    </w:p>
    <w:p w:rsidR="00891637" w:rsidRDefault="00891637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91637" w:rsidRDefault="00891637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24D40" w:rsidRDefault="00891637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EC7C72">
        <w:rPr>
          <w:rFonts w:ascii="Times New Roman" w:hAnsi="Times New Roman"/>
          <w:b/>
          <w:sz w:val="24"/>
          <w:szCs w:val="24"/>
        </w:rPr>
        <w:t>дминистративный регламент</w:t>
      </w:r>
    </w:p>
    <w:p w:rsidR="00824D40" w:rsidRDefault="00EC7C72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предоставления муниципальной услуги</w:t>
      </w:r>
      <w:r>
        <w:rPr>
          <w:rFonts w:ascii="Times New Roman" w:hAnsi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Направление уведомления о планируемом сносе объекта капитального строительства и уведомления о завершении</w:t>
      </w:r>
    </w:p>
    <w:p w:rsidR="00824D40" w:rsidRDefault="00EC7C7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сноса объекта капитального строительства</w:t>
      </w:r>
      <w:r>
        <w:rPr>
          <w:rFonts w:ascii="Times New Roman" w:hAnsi="Times New Roman"/>
          <w:b/>
          <w:bCs/>
        </w:rPr>
        <w:t xml:space="preserve">»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24D40" w:rsidRDefault="00824D40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824D40" w:rsidRDefault="00EC7C7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I. Общие положения</w:t>
      </w:r>
    </w:p>
    <w:p w:rsidR="00824D40" w:rsidRDefault="00824D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24D40" w:rsidRDefault="00EC7C7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регулирования административного регламента</w:t>
      </w:r>
    </w:p>
    <w:p w:rsidR="00824D40" w:rsidRDefault="00824D40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91637" w:rsidRPr="00891637" w:rsidRDefault="00891637" w:rsidP="00891637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EC7C72">
        <w:rPr>
          <w:rFonts w:ascii="Times New Roman" w:hAnsi="Times New Roman"/>
          <w:sz w:val="24"/>
          <w:szCs w:val="24"/>
        </w:rPr>
        <w:t>1.1. </w:t>
      </w:r>
      <w:r w:rsidR="00EC7C72" w:rsidRPr="00891637">
        <w:rPr>
          <w:rFonts w:ascii="Times New Roman" w:hAnsi="Times New Roman"/>
          <w:sz w:val="24"/>
          <w:szCs w:val="24"/>
        </w:rPr>
        <w:t>Административный регламент предоставления муниципальной услуги «Направление уведомления о планируемом сносе объекта капитального строительства и  уведомления о завершении сноса объекта капитального строительства» устанавливает порядок и стандарт предоставления муниципальной услуги в</w:t>
      </w:r>
      <w:r w:rsidR="00EC7C72" w:rsidRPr="00891637">
        <w:rPr>
          <w:rFonts w:ascii="Times New Roman" w:hAnsi="Times New Roman"/>
        </w:rPr>
        <w:t xml:space="preserve"> </w:t>
      </w:r>
      <w:r w:rsidRPr="00891637">
        <w:rPr>
          <w:rFonts w:ascii="Times New Roman" w:hAnsi="Times New Roman"/>
        </w:rPr>
        <w:t xml:space="preserve">администрации муниципального образования Грачевский муниципальный район Оренбургской области </w:t>
      </w:r>
      <w:r w:rsidR="00EC7C72" w:rsidRPr="00891637">
        <w:rPr>
          <w:rFonts w:ascii="Times New Roman" w:hAnsi="Times New Roman"/>
        </w:rPr>
        <w:t xml:space="preserve">                                                                                       </w:t>
      </w:r>
      <w:r w:rsidR="00EC7C72" w:rsidRPr="00891637">
        <w:rPr>
          <w:rFonts w:ascii="Times New Roman" w:hAnsi="Times New Roman"/>
          <w:sz w:val="24"/>
          <w:szCs w:val="24"/>
        </w:rPr>
        <w:t xml:space="preserve">при осуществлении полномочий </w:t>
      </w:r>
      <w:r w:rsidRPr="00891637">
        <w:rPr>
          <w:rFonts w:ascii="Times New Roman" w:hAnsi="Times New Roman"/>
          <w:bCs/>
          <w:sz w:val="24"/>
          <w:szCs w:val="24"/>
        </w:rPr>
        <w:t>о н</w:t>
      </w:r>
      <w:r w:rsidRPr="00891637">
        <w:rPr>
          <w:rFonts w:ascii="Times New Roman" w:hAnsi="Times New Roman"/>
          <w:sz w:val="24"/>
          <w:szCs w:val="24"/>
        </w:rPr>
        <w:t>аправлении  уведомления о планируемом сносе объекта капитального строительства и уведомления о завершении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1637">
        <w:rPr>
          <w:rFonts w:ascii="Times New Roman" w:hAnsi="Times New Roman"/>
          <w:sz w:val="24"/>
          <w:szCs w:val="24"/>
        </w:rPr>
        <w:t>сноса объекта капитального строительства</w:t>
      </w:r>
      <w:r>
        <w:rPr>
          <w:rFonts w:ascii="Times New Roman" w:hAnsi="Times New Roman"/>
          <w:bCs/>
        </w:rPr>
        <w:t>.</w:t>
      </w:r>
      <w:r w:rsidRPr="00891637">
        <w:rPr>
          <w:rFonts w:ascii="Times New Roman" w:hAnsi="Times New Roman"/>
          <w:bCs/>
        </w:rPr>
        <w:t xml:space="preserve"> </w:t>
      </w:r>
      <w:r w:rsidRPr="00891637">
        <w:rPr>
          <w:rFonts w:ascii="Times New Roman" w:hAnsi="Times New Roman"/>
          <w:bCs/>
          <w:sz w:val="24"/>
          <w:szCs w:val="24"/>
        </w:rPr>
        <w:t xml:space="preserve"> </w:t>
      </w:r>
    </w:p>
    <w:p w:rsidR="00824D40" w:rsidRDefault="00EC7C72" w:rsidP="00891637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</w:rPr>
        <w:t xml:space="preserve">     </w:t>
      </w:r>
    </w:p>
    <w:p w:rsidR="00824D40" w:rsidRDefault="00EC7C7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 заявителей</w:t>
      </w:r>
    </w:p>
    <w:p w:rsidR="00824D40" w:rsidRDefault="00824D40">
      <w:pPr>
        <w:pStyle w:val="aff6"/>
        <w:spacing w:before="0" w:beforeAutospacing="0" w:after="0" w:afterAutospacing="0" w:line="288" w:lineRule="atLeast"/>
        <w:jc w:val="both"/>
        <w:rPr>
          <w:color w:val="FF0000"/>
        </w:rPr>
      </w:pPr>
    </w:p>
    <w:p w:rsidR="00824D40" w:rsidRDefault="00EC7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Заявителями на получение муниципальной услуги являются физические </w:t>
      </w:r>
      <w:r>
        <w:rPr>
          <w:rFonts w:ascii="Times New Roman" w:hAnsi="Times New Roman"/>
          <w:sz w:val="24"/>
          <w:szCs w:val="24"/>
        </w:rPr>
        <w:br/>
        <w:t xml:space="preserve">или юридические лица, выполняющие функции застройщика или технического заказчика в соответствии с пунктом 16 статьи 1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РФ. 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Интересы заявителей, указанных в пункте 1.2 Административного регламента, могут представлять их уполномоченные представители, полномочия которых должны быть подтверждены доверенностью, оформленной в соответствии с требованиями законодательства Российской Федерации, либо представители юридических лиц, выполняющих функции застройщика или технического заказчика в соответствии с пунктом 16 статьи 1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РФ, имеющие право действовать от имени юридических лиц без доверенности.</w:t>
      </w:r>
    </w:p>
    <w:p w:rsidR="00824D40" w:rsidRDefault="00824D4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24D40" w:rsidRDefault="00EC7C7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Требование предоставления заявителю муниципальной услуги в соответствии с 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</w:p>
    <w:p w:rsidR="00824D40" w:rsidRDefault="00824D4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24D40" w:rsidRDefault="00EC7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  Муниципальная услуга предоставляется заявителю в соответствии с 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 муниципальных услуг (функций)» и в ЕПГУ (идентификаторы категорий (признаков) заявителей указаны в приложении № 2 к Административному регламенту).</w:t>
      </w:r>
    </w:p>
    <w:p w:rsidR="00824D40" w:rsidRDefault="00824D40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824D40" w:rsidRDefault="00EC7C7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II. Стандарт предоставления муниципальной услуги</w:t>
      </w:r>
    </w:p>
    <w:p w:rsidR="00824D40" w:rsidRDefault="00824D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24D40" w:rsidRDefault="00EC7C7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824D40" w:rsidRDefault="00824D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4D40" w:rsidRDefault="00EC7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2.1. Наименование муниципальной услуги – «Направление уведомления о планируемом сносе объекта капитального строительства и уведомления о завершении сноса объекта капитального строительства».</w:t>
      </w:r>
    </w:p>
    <w:p w:rsidR="00824D40" w:rsidRDefault="00824D40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</w:p>
    <w:p w:rsidR="00824D40" w:rsidRDefault="00EC7C7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органа, предоставляющего муниципальную услугу</w:t>
      </w:r>
    </w:p>
    <w:p w:rsidR="00824D40" w:rsidRDefault="00824D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4D40" w:rsidRDefault="00EC7C7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bookmarkStart w:id="1" w:name="sub_4011"/>
      <w:r>
        <w:rPr>
          <w:rFonts w:ascii="Times New Roman" w:hAnsi="Times New Roman"/>
          <w:sz w:val="24"/>
          <w:szCs w:val="24"/>
        </w:rPr>
        <w:t>2.2. Муниципальная услуга</w:t>
      </w:r>
      <w:bookmarkEnd w:id="1"/>
      <w:r>
        <w:rPr>
          <w:rFonts w:ascii="Times New Roman" w:hAnsi="Times New Roman"/>
          <w:sz w:val="24"/>
          <w:szCs w:val="24"/>
        </w:rPr>
        <w:t xml:space="preserve"> предоставляется</w:t>
      </w:r>
      <w:r>
        <w:rPr>
          <w:rFonts w:ascii="Times New Roman CYR" w:hAnsi="Times New Roman CYR" w:cs="Times New Roman CYR"/>
          <w:sz w:val="24"/>
          <w:szCs w:val="24"/>
        </w:rPr>
        <w:t xml:space="preserve"> администрацией муниципального образования Грачевский муниципальный район Оренбургской области</w:t>
      </w:r>
      <w:r w:rsidR="005A2970">
        <w:rPr>
          <w:rFonts w:ascii="Times New Roman CYR" w:hAnsi="Times New Roman CYR" w:cs="Times New Roman CYR"/>
          <w:sz w:val="24"/>
          <w:szCs w:val="24"/>
        </w:rPr>
        <w:t>.</w:t>
      </w:r>
      <w:r>
        <w:rPr>
          <w:rFonts w:ascii="Times New Roman" w:hAnsi="Times New Roman"/>
          <w:sz w:val="20"/>
          <w:szCs w:val="20"/>
        </w:rPr>
        <w:t xml:space="preserve">                 </w:t>
      </w:r>
    </w:p>
    <w:p w:rsidR="005A2970" w:rsidRDefault="005A2970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24D40" w:rsidRDefault="00EC7C7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</w:t>
      </w:r>
    </w:p>
    <w:p w:rsidR="00824D40" w:rsidRDefault="00824D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4D40" w:rsidRDefault="00EC7C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 Результатом предоставления муниципальной услуги является размещение в государственной информационной системе обеспечения градостроительной деятельности Оренбургской области </w:t>
      </w:r>
      <w:r>
        <w:rPr>
          <w:rFonts w:ascii="Times New Roman CYR" w:hAnsi="Times New Roman CYR" w:cs="Times New Roman CYR"/>
          <w:sz w:val="24"/>
          <w:szCs w:val="24"/>
        </w:rPr>
        <w:t>уведомления о планируемом сносе объекта капитального строительства или уведомления о завершении сноса объекта капитального строительства с предоставлением заявителю:</w:t>
      </w:r>
    </w:p>
    <w:p w:rsidR="00824D40" w:rsidRDefault="00EC7C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 извещения о приеме уведомления о планируемом сносе объекта капитального строительства;</w:t>
      </w:r>
    </w:p>
    <w:p w:rsidR="00824D40" w:rsidRDefault="00EC7C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извещения о приеме уведомления о завершении сноса объекта капитального строительства.</w:t>
      </w:r>
    </w:p>
    <w:p w:rsidR="00824D40" w:rsidRDefault="00EC7C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Формы уведомления о планируемом сносе объекта капитального строительства и уведомления о завершении сноса объекта капитального строительства утверждаются федеральным органом исполнительной власти, осуществляющим функции по выработке и 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824D40" w:rsidRDefault="00EC7C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Формирование реестровой записи в качестве результата предоставления муниципальной услуги не предусмотрено. </w:t>
      </w:r>
    </w:p>
    <w:p w:rsidR="00824D40" w:rsidRDefault="00EC7C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 Результат предоставления муниципальной услуги, указанный в пункте 2.3 Административного регламента:</w:t>
      </w:r>
    </w:p>
    <w:p w:rsidR="00824D40" w:rsidRDefault="00EC7C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направляется заявителю в форме электронного документа, подписанного усиленной квалифицированной электронной подписью, в личный кабинет ЕПГУ (в том числе с   использованием государственной информационной системы обеспечения градостроительной деятельности Оренбургской области); </w:t>
      </w:r>
    </w:p>
    <w:p w:rsidR="00824D40" w:rsidRDefault="00EC7C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выдается заявителю на бумажном носителе в уполномоченном органе, </w:t>
      </w:r>
      <w:proofErr w:type="gramStart"/>
      <w:r>
        <w:rPr>
          <w:rFonts w:ascii="Times New Roman" w:hAnsi="Times New Roman"/>
          <w:sz w:val="24"/>
          <w:szCs w:val="24"/>
        </w:rPr>
        <w:t>либо  в</w:t>
      </w:r>
      <w:proofErr w:type="gramEnd"/>
      <w:r>
        <w:rPr>
          <w:rFonts w:ascii="Times New Roman" w:hAnsi="Times New Roman"/>
          <w:sz w:val="24"/>
          <w:szCs w:val="24"/>
        </w:rPr>
        <w:t xml:space="preserve">  многофункциональном центре (при подаче уведомления через многофункциональный центр), либо направляется заявителю посредством почтового отправления. </w:t>
      </w:r>
    </w:p>
    <w:p w:rsidR="00824D40" w:rsidRDefault="00824D40">
      <w:pPr>
        <w:pStyle w:val="ConsPlusTitle"/>
        <w:rPr>
          <w:rFonts w:ascii="Times New Roman" w:hAnsi="Times New Roman" w:cs="Times New Roman"/>
          <w:color w:val="FF0000"/>
          <w:sz w:val="24"/>
          <w:szCs w:val="24"/>
        </w:rPr>
      </w:pPr>
    </w:p>
    <w:p w:rsidR="00824D40" w:rsidRDefault="00EC7C7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предоставления муниципальной услуги </w:t>
      </w:r>
    </w:p>
    <w:p w:rsidR="00824D40" w:rsidRDefault="00824D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4D40" w:rsidRDefault="00EC7C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 CYR"/>
          <w:sz w:val="24"/>
          <w:szCs w:val="24"/>
        </w:rPr>
      </w:pPr>
      <w:bookmarkStart w:id="2" w:name="P126"/>
      <w:bookmarkStart w:id="3" w:name="P18"/>
      <w:bookmarkEnd w:id="2"/>
      <w:r>
        <w:rPr>
          <w:rFonts w:ascii="Times New Roman" w:hAnsi="Times New Roman"/>
          <w:sz w:val="24"/>
          <w:szCs w:val="24"/>
        </w:rPr>
        <w:t xml:space="preserve">2.7. Максимальный срок предоставления муниципальной услуги составляет семь рабочих дней </w:t>
      </w:r>
      <w:r>
        <w:rPr>
          <w:rFonts w:ascii="Times New Roman" w:eastAsia="Calibri" w:hAnsi="Times New Roman" w:cs="Times New Roman CYR"/>
          <w:sz w:val="24"/>
          <w:szCs w:val="24"/>
          <w:lang w:eastAsia="en-US"/>
        </w:rPr>
        <w:t xml:space="preserve">со дня регистрации уполномоченным органом </w:t>
      </w:r>
      <w:r>
        <w:rPr>
          <w:rFonts w:ascii="Times New Roman" w:hAnsi="Times New Roman"/>
          <w:sz w:val="24"/>
          <w:szCs w:val="24"/>
        </w:rPr>
        <w:t>уведомления</w:t>
      </w:r>
      <w:r>
        <w:rPr>
          <w:rFonts w:ascii="Times New Roman" w:eastAsia="Calibri" w:hAnsi="Times New Roman" w:cs="Times New Roman CYR"/>
          <w:sz w:val="24"/>
          <w:szCs w:val="24"/>
          <w:lang w:eastAsia="en-US"/>
        </w:rPr>
        <w:t xml:space="preserve">. 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2.8. В случае подачи уведомления через многофункциональный центр срок, указанный в пункте 2.7 Административного регламента, исчисляется со дня регистрации уведомления в уполномоченном органе. 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2.9. Срок выдачи (направления) заявителю решения об отказе в приеме документов составляет один рабочий день, следующий за днем получения уведомления. 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2.10. Срок выдачи (направления) заявителю решения об отказе в предоставлении муниципальной услуги не должен превышать срок, установленный в пункте 2.7 Административного регламента. </w:t>
      </w:r>
      <w:bookmarkEnd w:id="3"/>
    </w:p>
    <w:p w:rsidR="00824D40" w:rsidRDefault="00824D40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824D40" w:rsidRDefault="00EC7C7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платы, взимаемой с заявителя при предоставлении </w:t>
      </w:r>
    </w:p>
    <w:p w:rsidR="00824D40" w:rsidRDefault="00EC7C7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муниципальной услуги, и способы ее взимания </w:t>
      </w:r>
    </w:p>
    <w:p w:rsidR="00824D40" w:rsidRDefault="00824D40">
      <w:pPr>
        <w:pStyle w:val="ConsPlusTitle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824D40" w:rsidRDefault="00EC7C72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2.11. Предоставление муниципальной услуги осуществляется без взимания платы.</w:t>
      </w:r>
    </w:p>
    <w:p w:rsidR="00824D40" w:rsidRDefault="00EC7C72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24D40" w:rsidRDefault="00EC7C7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824D40" w:rsidRDefault="00EC7C7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 муниципальной услуги и при получении результата</w:t>
      </w:r>
    </w:p>
    <w:p w:rsidR="00824D40" w:rsidRDefault="00EC7C7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</w:p>
    <w:p w:rsidR="00824D40" w:rsidRDefault="00824D40">
      <w:pPr>
        <w:pStyle w:val="ConsPlusNormal"/>
        <w:jc w:val="both"/>
        <w:rPr>
          <w:color w:val="FF0000"/>
          <w:sz w:val="24"/>
          <w:szCs w:val="24"/>
        </w:rPr>
      </w:pPr>
    </w:p>
    <w:p w:rsidR="00824D40" w:rsidRDefault="00EC7C7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2.12. Максимальный срок ожидания в очереди при подаче уведомления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в  уполномоченном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органе или многофункциональном центре и при получении результата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уполномоченном органе или многофункциональном центре составляет не более пятнадцати минут.   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  <w:r>
        <w:rPr>
          <w:rFonts w:ascii="Times New Roman" w:eastAsia="Calibri" w:hAnsi="Times New Roman"/>
          <w:bCs/>
          <w:color w:val="FF0000"/>
          <w:sz w:val="24"/>
          <w:szCs w:val="24"/>
        </w:rPr>
        <w:t xml:space="preserve"> </w:t>
      </w:r>
    </w:p>
    <w:p w:rsidR="00824D40" w:rsidRDefault="00EC7C72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регистрации запроса заявителя о предоставлении муниципальной услуги </w:t>
      </w:r>
    </w:p>
    <w:p w:rsidR="00824D40" w:rsidRDefault="00824D40">
      <w:pPr>
        <w:pStyle w:val="ConsPlusTitle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824D40" w:rsidRDefault="00EC7C72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2.13.  Регистрация уведомления осуществляется не позднее одного рабочего дня, следующего за днем его поступления в уполномоченный орган независимо от способа подачи запроса. </w:t>
      </w:r>
    </w:p>
    <w:p w:rsidR="00824D40" w:rsidRDefault="00EC7C72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2.14. В случае представления уведомления в электронной форме посредством ЕПГУ вне рабочего времени уполномоченного органа, в выходной, нерабочий праздничный день, днем получения уведомления считается первый рабочий день, следующий за днем представления заявителем данного уведомления.   </w:t>
      </w:r>
    </w:p>
    <w:p w:rsidR="00824D40" w:rsidRDefault="00EC7C72">
      <w:pPr>
        <w:pStyle w:val="ConsPlusTitle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24D40" w:rsidRDefault="00EC7C7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предоставляется муниципальная услуга </w:t>
      </w:r>
    </w:p>
    <w:p w:rsidR="00824D40" w:rsidRDefault="00824D40">
      <w:pPr>
        <w:pStyle w:val="ConsPlusNormal"/>
        <w:jc w:val="both"/>
        <w:rPr>
          <w:sz w:val="24"/>
          <w:szCs w:val="24"/>
        </w:rPr>
      </w:pPr>
    </w:p>
    <w:p w:rsidR="00824D40" w:rsidRDefault="00EC7C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2.15.  Сведения о требованиях к помещениям, в которых предоставляется муниципальная услуга, размещаются на официальном сайте, а также на ЕПГУ.  </w:t>
      </w:r>
    </w:p>
    <w:p w:rsidR="00824D40" w:rsidRDefault="00824D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24D40" w:rsidRDefault="00EC7C72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доступности и качества муниципальной услуги</w:t>
      </w:r>
    </w:p>
    <w:p w:rsidR="00824D40" w:rsidRDefault="00824D40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824D40" w:rsidRDefault="00EC7C72">
      <w:pPr>
        <w:pStyle w:val="ConsPlusNormal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2.16. </w:t>
      </w:r>
      <w:r>
        <w:rPr>
          <w:sz w:val="24"/>
          <w:szCs w:val="24"/>
        </w:rPr>
        <w:t xml:space="preserve">Сведения о показателях доступности и качества муниципальной услуги размещаются на официальном сайте, а также на ЕПГУ.  </w:t>
      </w:r>
    </w:p>
    <w:p w:rsidR="00824D40" w:rsidRDefault="00824D40">
      <w:pPr>
        <w:pStyle w:val="ConsPlusNormal"/>
        <w:ind w:firstLine="709"/>
        <w:jc w:val="both"/>
        <w:rPr>
          <w:color w:val="FF0000"/>
          <w:sz w:val="24"/>
          <w:szCs w:val="24"/>
        </w:rPr>
      </w:pPr>
    </w:p>
    <w:p w:rsidR="00824D40" w:rsidRDefault="00EC7C7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Иные требования к предоставлению муниципальной услуги,  </w:t>
      </w:r>
    </w:p>
    <w:p w:rsidR="00824D40" w:rsidRDefault="00EC7C7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учитывающие особенности предоставления муниципальных услуг в многофункциональных центрах и особенности предоставления </w:t>
      </w:r>
    </w:p>
    <w:p w:rsidR="00824D40" w:rsidRDefault="00EC7C7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услуг в электронной форме</w:t>
      </w:r>
    </w:p>
    <w:p w:rsidR="00824D40" w:rsidRDefault="00824D40">
      <w:pPr>
        <w:pStyle w:val="ConsPlusTitle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824D40" w:rsidRDefault="00EC7C72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2.17. Услуги, необходимые и обязательные для предоставления муниципальной услуги, отсутствуют.  </w:t>
      </w:r>
    </w:p>
    <w:p w:rsidR="00824D40" w:rsidRDefault="00EC7C72">
      <w:pPr>
        <w:pStyle w:val="ConsPlusNormal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2.18. Информационные системы, используемые для предоставления </w:t>
      </w:r>
      <w:r>
        <w:rPr>
          <w:sz w:val="24"/>
          <w:szCs w:val="24"/>
        </w:rPr>
        <w:t>муниципальной</w:t>
      </w:r>
      <w:r>
        <w:rPr>
          <w:bCs/>
          <w:sz w:val="24"/>
          <w:szCs w:val="24"/>
        </w:rPr>
        <w:t xml:space="preserve"> услуги – ЕПГУ, </w:t>
      </w:r>
      <w:r>
        <w:rPr>
          <w:sz w:val="24"/>
          <w:szCs w:val="24"/>
        </w:rPr>
        <w:t>государственная информационная система обеспечения градостроительной деятельности Оренбургской области</w:t>
      </w:r>
      <w:r>
        <w:rPr>
          <w:bCs/>
          <w:sz w:val="24"/>
          <w:szCs w:val="24"/>
        </w:rPr>
        <w:t xml:space="preserve">. 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2.19.  При направлении</w:t>
      </w:r>
      <w:r>
        <w:rPr>
          <w:rFonts w:ascii="Times New Roman" w:eastAsia="Calibri" w:hAnsi="Times New Roman"/>
          <w:sz w:val="24"/>
          <w:szCs w:val="24"/>
        </w:rPr>
        <w:t xml:space="preserve"> уведомления в электронной</w:t>
      </w:r>
      <w:r>
        <w:rPr>
          <w:rFonts w:ascii="Times New Roman" w:eastAsia="Calibri" w:hAnsi="Times New Roman"/>
          <w:bCs/>
          <w:sz w:val="24"/>
          <w:szCs w:val="24"/>
        </w:rPr>
        <w:t xml:space="preserve"> форме через ЕПГУ применяется специализированное программное обеспечение, предусматривающее заполнение электронных форм, без необходимости дополнительной подачи заявителем данного уведомления в какой-либо иной форме.   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2.20.  Невозможность предоставления законному представителю несовершеннолетнего, не являющемуся заявителем, результатов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отношении несовершеннолетнего, оформленных в форме документа на бумажном носителе в случае, если заявитель в момент подачи</w:t>
      </w:r>
      <w:r>
        <w:rPr>
          <w:rFonts w:ascii="Times New Roman" w:hAnsi="Times New Roman"/>
          <w:sz w:val="24"/>
          <w:szCs w:val="24"/>
        </w:rPr>
        <w:t xml:space="preserve"> уведомления выразил письменно желание получить результат предоставления муниципальной услуги </w:t>
      </w:r>
      <w:r>
        <w:rPr>
          <w:rFonts w:ascii="Times New Roman" w:hAnsi="Times New Roman"/>
          <w:sz w:val="24"/>
          <w:szCs w:val="24"/>
        </w:rPr>
        <w:lastRenderedPageBreak/>
        <w:t xml:space="preserve">в отношении несовершеннолетнего лично, обусловлена предоставлением муниципальной услуги только физическим и юридическим лицам, выполняющим функции застройщика в соответствии с пунктом 16 статьи 1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РФ.   </w:t>
      </w:r>
      <w:r>
        <w:rPr>
          <w:rFonts w:ascii="Times New Roman" w:eastAsia="Calibri" w:hAnsi="Times New Roman"/>
          <w:bCs/>
          <w:sz w:val="24"/>
          <w:szCs w:val="24"/>
        </w:rPr>
        <w:t xml:space="preserve"> 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2.21. </w:t>
      </w:r>
      <w:r>
        <w:rPr>
          <w:rFonts w:ascii="Times New Roman" w:eastAsia="Calibri" w:hAnsi="Times New Roman"/>
          <w:sz w:val="24"/>
          <w:szCs w:val="24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в   том    числе способы и сроки их предоставления законному представителю несовершеннолетнего, не являющемуся заявителем, не предусмотрен Административным регламентом, поскольку муниципальная услуга предоставляется только </w:t>
      </w:r>
      <w:r>
        <w:rPr>
          <w:rFonts w:ascii="Times New Roman" w:hAnsi="Times New Roman"/>
          <w:sz w:val="24"/>
          <w:szCs w:val="24"/>
        </w:rPr>
        <w:t xml:space="preserve">физическим и юридическим лицам, выполняющим функции застройщика в соответствии с пунктом 16 статьи 1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РФ. </w:t>
      </w:r>
      <w:r>
        <w:rPr>
          <w:rFonts w:ascii="Times New Roman" w:eastAsia="Calibri" w:hAnsi="Times New Roman"/>
          <w:sz w:val="24"/>
          <w:szCs w:val="24"/>
        </w:rPr>
        <w:t xml:space="preserve">   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2.22.  Предоставление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возможно через многофункциональный центр в соответствии с соглашением о взаимодействии между уполномоченным органом и многофункциональным центром.  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2.23. Многофункциональный центр вправе принять решение об отказе в приеме уведомления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</w:rPr>
        <w:t xml:space="preserve">в случае, если оно подано в многофункциональный центр. 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2.24. При обращении заявителя за предоставлением </w:t>
      </w:r>
      <w:r>
        <w:rPr>
          <w:rFonts w:ascii="Times New Roman" w:hAnsi="Times New Roman"/>
          <w:sz w:val="24"/>
          <w:szCs w:val="24"/>
        </w:rPr>
        <w:t>муниципальной</w:t>
      </w:r>
      <w:r>
        <w:rPr>
          <w:rFonts w:ascii="Times New Roman" w:eastAsia="Calibri" w:hAnsi="Times New Roman"/>
          <w:bCs/>
          <w:sz w:val="24"/>
          <w:szCs w:val="24"/>
        </w:rPr>
        <w:t xml:space="preserve"> услуги через многофункциональный центр заявитель вправе получить результат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многофункциональном центре, в том числе на бумажном носителе, подтверждающем содержание электронного документа, направленного уполномоченным органом в многофункциональный центр.   </w:t>
      </w:r>
    </w:p>
    <w:p w:rsidR="00824D40" w:rsidRDefault="00824D4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824D40" w:rsidRDefault="00EC7C72">
      <w:pPr>
        <w:spacing w:after="0" w:line="240" w:lineRule="auto"/>
        <w:jc w:val="center"/>
        <w:rPr>
          <w:rStyle w:val="afff0"/>
          <w:rFonts w:ascii="Times New Roman" w:hAnsi="Times New Roman"/>
          <w:sz w:val="24"/>
          <w:szCs w:val="24"/>
        </w:rPr>
      </w:pPr>
      <w:r>
        <w:rPr>
          <w:rStyle w:val="afff0"/>
          <w:rFonts w:ascii="Times New Roman" w:hAnsi="Times New Roman"/>
          <w:sz w:val="24"/>
          <w:szCs w:val="24"/>
        </w:rPr>
        <w:t xml:space="preserve">Исчерпывающий перечень документов, необходимых для предоставления </w:t>
      </w:r>
    </w:p>
    <w:p w:rsidR="00824D40" w:rsidRDefault="00EC7C72">
      <w:pPr>
        <w:spacing w:after="0" w:line="240" w:lineRule="auto"/>
        <w:jc w:val="center"/>
        <w:rPr>
          <w:rStyle w:val="afff0"/>
          <w:rFonts w:ascii="Times New Roman" w:hAnsi="Times New Roman"/>
          <w:sz w:val="24"/>
          <w:szCs w:val="24"/>
        </w:rPr>
      </w:pPr>
      <w:r>
        <w:rPr>
          <w:rStyle w:val="afff0"/>
          <w:rFonts w:ascii="Times New Roman" w:hAnsi="Times New Roman"/>
          <w:sz w:val="24"/>
          <w:szCs w:val="24"/>
        </w:rPr>
        <w:t>муниципальной услуги</w:t>
      </w:r>
    </w:p>
    <w:p w:rsidR="00824D40" w:rsidRDefault="00824D40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24D40" w:rsidRDefault="00EC7C72">
      <w:pPr>
        <w:pStyle w:val="aff6"/>
        <w:spacing w:before="0" w:beforeAutospacing="0" w:after="0" w:afterAutospacing="0"/>
        <w:ind w:firstLine="540"/>
        <w:jc w:val="both"/>
      </w:pPr>
      <w:r>
        <w:t xml:space="preserve">2.25. Исчерпывающий перечень документов, необходимых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запрашиваются уполномоченным органом в   порядке межведомственного информационного взаимодействия (в том числе с  использованием федеральной государственной информационной системы «Система межведомственного электронного взаимодействия»), приведен в Приложении № 3 к Административному регламенту.  </w:t>
      </w:r>
    </w:p>
    <w:p w:rsidR="00824D40" w:rsidRDefault="00EC7C72">
      <w:pPr>
        <w:pStyle w:val="aff6"/>
        <w:spacing w:before="0" w:beforeAutospacing="0" w:after="0" w:afterAutospacing="0"/>
        <w:ind w:firstLine="540"/>
        <w:jc w:val="both"/>
      </w:pPr>
      <w:r>
        <w:t>2.26. Сведения о формах уведомлений, необходимых для предоставления муниципальной услуги, приведены в Приложении № 5 к Административному регламенту.</w:t>
      </w:r>
    </w:p>
    <w:p w:rsidR="00824D40" w:rsidRDefault="00824D40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824D40" w:rsidRDefault="00EC7C72">
      <w:pPr>
        <w:spacing w:after="0" w:line="240" w:lineRule="auto"/>
        <w:jc w:val="center"/>
        <w:rPr>
          <w:rStyle w:val="afff0"/>
          <w:rFonts w:ascii="Times New Roman" w:hAnsi="Times New Roman"/>
          <w:sz w:val="24"/>
          <w:szCs w:val="24"/>
        </w:rPr>
      </w:pPr>
      <w:r>
        <w:rPr>
          <w:rStyle w:val="afff0"/>
          <w:rFonts w:ascii="Times New Roman" w:hAnsi="Times New Roman"/>
          <w:sz w:val="24"/>
          <w:szCs w:val="24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 приостановления предоставления муниципальной услуги или для отказа в предоставлении муниципальной услуги  </w:t>
      </w:r>
    </w:p>
    <w:p w:rsidR="00824D40" w:rsidRDefault="00824D40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824D40" w:rsidRDefault="00EC7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2.27. Исчерпывающий перечень оснований для отказа в приеме запроса о предоставлении муниципальной услуги и документов, необходимых для предоставления муниципальной услуги: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а) уведомление представлено в орган местного самоуправления, в полномочия которого не входит предоставление муниципальной услуги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Б.1);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б) неполное заполнение полей в форме уведомления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Б.1);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в) непредставление документов, </w:t>
      </w:r>
      <w:r>
        <w:rPr>
          <w:rFonts w:ascii="Times New Roman" w:hAnsi="Times New Roman"/>
          <w:sz w:val="24"/>
          <w:szCs w:val="24"/>
        </w:rPr>
        <w:t>указанных в пунктах 1 – 3 приложения № 3 к Административному регламенту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Б.1);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lastRenderedPageBreak/>
        <w:t xml:space="preserve">г)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Б.1);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д) представленные документы содержат подчистки и исправления текста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Б.1);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 документах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Б.1);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ж) выявлено несоблюдение установленных </w:t>
      </w:r>
      <w:r>
        <w:rPr>
          <w:rFonts w:ascii="Times New Roman" w:hAnsi="Times New Roman"/>
          <w:sz w:val="24"/>
          <w:szCs w:val="24"/>
        </w:rPr>
        <w:t>статьей 11 Федерального закона от    06</w:t>
      </w:r>
      <w:r w:rsidR="00A23A56">
        <w:rPr>
          <w:rFonts w:ascii="Times New Roman" w:hAnsi="Times New Roman"/>
          <w:sz w:val="24"/>
          <w:szCs w:val="24"/>
        </w:rPr>
        <w:t>.04.2</w:t>
      </w:r>
      <w:r>
        <w:rPr>
          <w:rFonts w:ascii="Times New Roman" w:hAnsi="Times New Roman"/>
          <w:sz w:val="24"/>
          <w:szCs w:val="24"/>
        </w:rPr>
        <w:t>011</w:t>
      </w:r>
      <w:r w:rsidR="00A23A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 63-ФЗ «Об электронной подписи»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условий признания квалифицированной электронной подписи действительной в документах, представленных в электронной форме </w:t>
      </w:r>
      <w:r>
        <w:rPr>
          <w:rFonts w:ascii="Times New Roman" w:hAnsi="Times New Roman"/>
          <w:sz w:val="24"/>
          <w:szCs w:val="24"/>
        </w:rPr>
        <w:t xml:space="preserve">(для категорий (признаков) заявителей А, А.1, Б, Б.1). 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2.28. Основания для приостановления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отсутствуют. 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2.29. Исчерпывающий перечень оснований для отказа в предоставлении муниципальной услуги: 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 документы (сведения), представленные заявителем, противоречат документам (сведениям), полученным в рамках межведомственного информационного взаимодействия (для категорий (признаков) заявителей А, А.1, Б, Б.1);  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 отсутствие документов (сведений), предусмотренных нормативными правовыми актами Российской Федерации (для категорий (признаков) заявителей А, А.1, Б, Б.1);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 заявитель не является правообладателем объекта капитального строительства (для категорий (признаков) заявителей А, А.1);</w:t>
      </w:r>
    </w:p>
    <w:p w:rsidR="00824D40" w:rsidRDefault="00EC7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 уведомление о планируемом сносе объекта капитального строительства содержит сведения об объекте, который не является объектом капитального строительства (для категорий (признаков) заявителей А, А.1).</w:t>
      </w:r>
    </w:p>
    <w:p w:rsidR="00824D40" w:rsidRDefault="00EC7C72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2.30. 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  </w:t>
      </w:r>
    </w:p>
    <w:p w:rsidR="00824D40" w:rsidRDefault="00EC7C72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2.31. Решение об отказе в приеме документов и решение об отказе в предоставлении муниципальной услуги направляются заявителю способом, которым заявитель предоставил в уполномоченный орган уведомление и документы, необходимые для предоставления муниципальной услуги. </w:t>
      </w:r>
    </w:p>
    <w:p w:rsidR="00824D40" w:rsidRDefault="00EC7C72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2.32. Исчерпывающий перечень оснований для отказа в приеме запроса о предоставлении муниципальной услуги и документов, необходимых для предоставления муниципальной услуги, исчерпывающий перечень оснований для отказа в предоставлении муниципальной услуги, а также основания для приостановления предоставления муниципальной услуги указаны в Приложении № 4 к Административному регламенту.  </w:t>
      </w:r>
    </w:p>
    <w:p w:rsidR="00824D40" w:rsidRDefault="00824D4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824D40" w:rsidRDefault="00EC7C72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III. Состав, последовательность и сроки выполнения </w:t>
      </w:r>
    </w:p>
    <w:p w:rsidR="00824D40" w:rsidRDefault="00EC7C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административных процедур</w:t>
      </w:r>
    </w:p>
    <w:p w:rsidR="00824D40" w:rsidRDefault="00824D40">
      <w:pPr>
        <w:spacing w:after="0" w:line="240" w:lineRule="auto"/>
        <w:rPr>
          <w:rStyle w:val="afff0"/>
          <w:rFonts w:ascii="Times New Roman" w:hAnsi="Times New Roman"/>
          <w:strike/>
          <w:sz w:val="24"/>
          <w:szCs w:val="24"/>
        </w:rPr>
      </w:pPr>
    </w:p>
    <w:p w:rsidR="00824D40" w:rsidRDefault="00EC7C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осуществляемых при предоставлении муниципальной услуги </w:t>
      </w:r>
    </w:p>
    <w:p w:rsidR="00824D40" w:rsidRDefault="00EC7C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административных процедур</w:t>
      </w:r>
    </w:p>
    <w:p w:rsidR="00824D40" w:rsidRDefault="00824D40">
      <w:pPr>
        <w:pStyle w:val="ConsPlusTitle"/>
        <w:ind w:firstLine="709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824D40" w:rsidRDefault="00824D40">
      <w:pPr>
        <w:pStyle w:val="ConsPlusTitle"/>
        <w:ind w:firstLine="709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824D40" w:rsidRDefault="00EC7C7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3.1. Перечень административных процедур, осуществляемых при предоставлении муниципальной услуги:</w:t>
      </w:r>
    </w:p>
    <w:p w:rsidR="00824D40" w:rsidRDefault="00EC7C7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профилирование заявителя; </w:t>
      </w:r>
    </w:p>
    <w:p w:rsidR="00824D40" w:rsidRDefault="00EC7C7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б) прием уведомления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 документов, необходимых для предоставления муниципальной услуги;  </w:t>
      </w:r>
    </w:p>
    <w:p w:rsidR="00824D40" w:rsidRDefault="00EC7C7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в) межведомственное информационное взаимодействие; </w:t>
      </w:r>
    </w:p>
    <w:p w:rsidR="00824D40" w:rsidRDefault="00EC7C7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г) принятие решения о предоставлении (отказе в предоставлении) муниципальной услуги; </w:t>
      </w:r>
    </w:p>
    <w:p w:rsidR="00824D40" w:rsidRDefault="00EC7C7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д) предоставление результата муниципальной услуги.  </w:t>
      </w:r>
    </w:p>
    <w:p w:rsidR="00824D40" w:rsidRDefault="00824D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24D40" w:rsidRDefault="00EC7C72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IV. Способы информирования заявителя об изменении статуса рассмотрения запроса о предоставлении муниципальной услуги</w:t>
      </w:r>
    </w:p>
    <w:p w:rsidR="00824D40" w:rsidRDefault="00824D40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824D40" w:rsidRDefault="00EC7C7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4.1. Способами информирования заявителя об изменении статуса рассмотрения запроса о предоставлении муниципальной услуги являются:</w:t>
      </w:r>
    </w:p>
    <w:p w:rsidR="00824D40" w:rsidRDefault="00EC7C7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направление информации в личный кабинет заявителя на ЕПГУ, в случае направления уведомления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через ЕПГУ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; </w:t>
      </w:r>
    </w:p>
    <w:p w:rsidR="00824D40" w:rsidRDefault="00EC7C72">
      <w:pPr>
        <w:pStyle w:val="ConsPlusTitle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б) посредством телефонной связи, в случае направления уведомления в уполномоченный орган, в том числе через многофункциональный центр.</w:t>
      </w:r>
      <w:r>
        <w:rPr>
          <w:bCs/>
          <w:sz w:val="24"/>
          <w:szCs w:val="24"/>
        </w:rPr>
        <w:t xml:space="preserve"> </w:t>
      </w:r>
    </w:p>
    <w:p w:rsidR="00824D40" w:rsidRDefault="00824D40">
      <w:pPr>
        <w:pStyle w:val="ConsPlusTitle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:rsidR="00824D40" w:rsidRDefault="00EC7C72">
      <w:pPr>
        <w:pStyle w:val="ConsPlusTitle"/>
        <w:ind w:firstLine="709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br w:type="page" w:clear="all"/>
      </w:r>
    </w:p>
    <w:p w:rsidR="00824D40" w:rsidRDefault="00EC7C72">
      <w:pPr>
        <w:spacing w:after="0" w:line="240" w:lineRule="auto"/>
        <w:ind w:left="5812"/>
        <w:outlineLvl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1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824D40" w:rsidRDefault="00824D40">
      <w:pPr>
        <w:spacing w:after="0" w:line="240" w:lineRule="auto"/>
        <w:ind w:left="5670"/>
        <w:jc w:val="right"/>
        <w:rPr>
          <w:rFonts w:ascii="Times New Roman" w:eastAsia="Calibri" w:hAnsi="Times New Roman"/>
          <w:color w:val="FF0000"/>
          <w:sz w:val="24"/>
          <w:szCs w:val="24"/>
        </w:rPr>
      </w:pPr>
    </w:p>
    <w:p w:rsidR="00824D40" w:rsidRDefault="00EC7C72">
      <w:pPr>
        <w:spacing w:after="0" w:line="288" w:lineRule="atLeast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условных обозначений и сокращений</w:t>
      </w:r>
    </w:p>
    <w:p w:rsidR="00824D40" w:rsidRDefault="00824D40">
      <w:pPr>
        <w:spacing w:after="0" w:line="240" w:lineRule="auto"/>
        <w:ind w:left="5670"/>
        <w:jc w:val="center"/>
        <w:rPr>
          <w:rFonts w:ascii="Times New Roman" w:eastAsia="Calibri" w:hAnsi="Times New Roman"/>
          <w:sz w:val="24"/>
          <w:szCs w:val="24"/>
        </w:rPr>
      </w:pPr>
    </w:p>
    <w:p w:rsidR="00824D40" w:rsidRDefault="00EC7C72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Условные сокращения:</w:t>
      </w:r>
    </w:p>
    <w:p w:rsidR="00824D40" w:rsidRDefault="00EC7C72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муниципальная услуга – муниципальная услуга «</w:t>
      </w:r>
      <w:r>
        <w:rPr>
          <w:rFonts w:ascii="Times New Roman" w:hAnsi="Times New Roman"/>
          <w:sz w:val="24"/>
          <w:szCs w:val="24"/>
        </w:rPr>
        <w:t>Направление уведомления о планируемом сносе объекта капитального строительства и уведомления о завершении сноса объекта капитального строительства</w:t>
      </w:r>
      <w:r>
        <w:rPr>
          <w:rFonts w:ascii="Times New Roman" w:eastAsia="Calibri" w:hAnsi="Times New Roman"/>
          <w:sz w:val="24"/>
          <w:szCs w:val="24"/>
        </w:rPr>
        <w:t>»;</w:t>
      </w:r>
    </w:p>
    <w:p w:rsidR="00824D40" w:rsidRDefault="00EC7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Административный регламент</w:t>
      </w:r>
      <w:r>
        <w:rPr>
          <w:rFonts w:ascii="Times New Roman" w:hAnsi="Times New Roman"/>
          <w:sz w:val="24"/>
          <w:szCs w:val="24"/>
        </w:rPr>
        <w:t xml:space="preserve"> – административный регламент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строительства»;</w:t>
      </w:r>
    </w:p>
    <w:p w:rsidR="00824D40" w:rsidRDefault="00EC7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 – Градостроительный кодекс Российской Федерации; </w:t>
      </w:r>
    </w:p>
    <w:p w:rsidR="00824D40" w:rsidRDefault="00EC7C72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заявитель – </w:t>
      </w:r>
      <w:r>
        <w:rPr>
          <w:rFonts w:ascii="Times New Roman" w:hAnsi="Times New Roman"/>
          <w:sz w:val="24"/>
          <w:szCs w:val="24"/>
        </w:rPr>
        <w:t xml:space="preserve">физическое или юридическое лицо, выполняющие функции застройщика в соответствии с пунктом 16 статьи 1 </w:t>
      </w:r>
      <w:proofErr w:type="spellStart"/>
      <w:r>
        <w:rPr>
          <w:rFonts w:ascii="Times New Roman" w:hAnsi="Times New Roman"/>
          <w:sz w:val="24"/>
          <w:szCs w:val="24"/>
        </w:rPr>
        <w:t>ГрК</w:t>
      </w:r>
      <w:proofErr w:type="spellEnd"/>
      <w:r>
        <w:rPr>
          <w:rFonts w:ascii="Times New Roman" w:hAnsi="Times New Roman"/>
          <w:sz w:val="24"/>
          <w:szCs w:val="24"/>
        </w:rPr>
        <w:t xml:space="preserve"> РФ</w:t>
      </w:r>
      <w:r>
        <w:rPr>
          <w:rFonts w:ascii="Times New Roman" w:eastAsia="Calibri" w:hAnsi="Times New Roman"/>
          <w:sz w:val="24"/>
          <w:szCs w:val="24"/>
        </w:rPr>
        <w:t>;</w:t>
      </w:r>
    </w:p>
    <w:p w:rsidR="00824D40" w:rsidRDefault="00EC7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уполномоченный орган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5A2970">
        <w:rPr>
          <w:rFonts w:ascii="Times New Roman" w:hAnsi="Times New Roman"/>
          <w:sz w:val="24"/>
          <w:szCs w:val="24"/>
        </w:rPr>
        <w:t>администрация муниципального образования Грачевский муниципальный район Оренбургской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824D40" w:rsidRDefault="00EC7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</w:t>
      </w:r>
      <w:r w:rsidR="005A2970">
        <w:rPr>
          <w:rFonts w:ascii="Times New Roman" w:hAnsi="Times New Roman"/>
          <w:sz w:val="20"/>
          <w:szCs w:val="20"/>
        </w:rPr>
        <w:t xml:space="preserve">           </w:t>
      </w:r>
    </w:p>
    <w:p w:rsidR="00824D40" w:rsidRDefault="00EC7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официальный сайт – официальный сайт уполномоченного органа в информационно-телекоммуникационной сети «Интернет» </w:t>
      </w:r>
      <w:r w:rsidR="005A2970" w:rsidRPr="005A2970">
        <w:rPr>
          <w:rFonts w:ascii="Times New Roman" w:hAnsi="Times New Roman"/>
          <w:b/>
          <w:sz w:val="24"/>
          <w:szCs w:val="24"/>
          <w:u w:val="single"/>
          <w:lang w:val="en-US"/>
        </w:rPr>
        <w:t>https</w:t>
      </w:r>
      <w:r w:rsidR="005A2970" w:rsidRPr="005A2970">
        <w:rPr>
          <w:rFonts w:ascii="Times New Roman" w:hAnsi="Times New Roman"/>
          <w:b/>
          <w:sz w:val="24"/>
          <w:szCs w:val="24"/>
          <w:u w:val="single"/>
        </w:rPr>
        <w:t>//</w:t>
      </w:r>
      <w:hyperlink r:id="rId8" w:tgtFrame="_blank" w:history="1">
        <w:r w:rsidR="005A2970" w:rsidRPr="005A2970">
          <w:rPr>
            <w:rStyle w:val="aff3"/>
            <w:rFonts w:ascii="Times New Roman" w:hAnsi="Times New Roman"/>
            <w:b/>
            <w:bCs/>
            <w:color w:val="auto"/>
            <w:sz w:val="24"/>
            <w:szCs w:val="24"/>
            <w:shd w:val="clear" w:color="auto" w:fill="FFFFFF"/>
          </w:rPr>
          <w:t>grach-rf.orb.ru</w:t>
        </w:r>
      </w:hyperlink>
      <w:r w:rsidR="005A2970">
        <w:rPr>
          <w:rFonts w:ascii="Times New Roman" w:hAnsi="Times New Roman"/>
          <w:sz w:val="24"/>
          <w:szCs w:val="24"/>
        </w:rPr>
        <w:t xml:space="preserve">);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24D40" w:rsidRDefault="00EC7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</w:t>
      </w:r>
      <w:r w:rsidR="005A2970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указать ссылку</w:t>
      </w:r>
    </w:p>
    <w:p w:rsidR="00824D40" w:rsidRDefault="00EC7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многофункциональный центр – многофункциональный центр предоставления государственных и муниципальных услуг Оренбургской области; </w:t>
      </w:r>
    </w:p>
    <w:p w:rsidR="00824D40" w:rsidRDefault="00EC7C72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824D40" w:rsidRDefault="00EC7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уведомление – совместно именуемые уведомление о планируемом сносе объекта капитального строительства и уведомление о завершении сноса объекта капитального строительства с соответствующими каждому виду уведомления приложенными к нему документами, необходимыми для предоставления муниципальной услуги. </w:t>
      </w:r>
    </w:p>
    <w:p w:rsidR="00824D40" w:rsidRDefault="00824D40">
      <w:pPr>
        <w:pStyle w:val="ConsPlusTitle"/>
        <w:ind w:firstLine="709"/>
        <w:rPr>
          <w:rFonts w:ascii="Times New Roman" w:hAnsi="Times New Roman"/>
          <w:sz w:val="24"/>
          <w:szCs w:val="24"/>
        </w:rPr>
      </w:pPr>
    </w:p>
    <w:p w:rsidR="00824D40" w:rsidRDefault="00EC7C72">
      <w:pPr>
        <w:pStyle w:val="ConsPlusTitle"/>
        <w:ind w:firstLine="709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br w:type="page" w:clear="all"/>
      </w:r>
    </w:p>
    <w:p w:rsidR="00824D40" w:rsidRDefault="00824D40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824D40" w:rsidRDefault="00EC7C72">
      <w:pPr>
        <w:spacing w:after="0" w:line="240" w:lineRule="auto"/>
        <w:ind w:left="5812"/>
        <w:outlineLvl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Приложение № 2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824D40" w:rsidRDefault="00824D40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824D40" w:rsidRDefault="00EC7C72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Идентификаторы категорий (признаков) заявителей</w:t>
      </w:r>
    </w:p>
    <w:p w:rsidR="00824D40" w:rsidRDefault="00824D4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5"/>
        <w:gridCol w:w="6375"/>
        <w:gridCol w:w="2126"/>
      </w:tblGrid>
      <w:tr w:rsidR="00824D40">
        <w:trPr>
          <w:trHeight w:val="529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40" w:rsidRDefault="00EC7C72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 отдельных признаков заявителей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40" w:rsidRDefault="00EC7C72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</w:t>
            </w:r>
          </w:p>
          <w:p w:rsidR="00824D40" w:rsidRDefault="00EC7C72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идентификаторов категорий </w:t>
            </w:r>
          </w:p>
          <w:p w:rsidR="00824D40" w:rsidRDefault="00EC7C72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(признаков) </w:t>
            </w:r>
          </w:p>
          <w:p w:rsidR="00824D40" w:rsidRDefault="00EC7C72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заявителей </w:t>
            </w:r>
          </w:p>
        </w:tc>
      </w:tr>
      <w:tr w:rsidR="00824D40">
        <w:trPr>
          <w:trHeight w:val="22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40" w:rsidRDefault="00EC7C72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40" w:rsidRDefault="00EC7C72">
            <w:pPr>
              <w:pStyle w:val="ConsPlusNormal"/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Заявитель обратился за направлением уведомления о планируемом сносе объекта капитального строительства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</w:tr>
      <w:tr w:rsidR="00824D40">
        <w:trPr>
          <w:trHeight w:val="22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40" w:rsidRDefault="00EC7C72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1.1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40" w:rsidRDefault="00EC7C72">
            <w:pPr>
              <w:pStyle w:val="ConsPlusNormal"/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 заявителя обратился за направлением уведомления о планируемом сносе объекта капитального строительства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А.1</w:t>
            </w:r>
          </w:p>
        </w:tc>
      </w:tr>
      <w:tr w:rsidR="00824D40">
        <w:trPr>
          <w:trHeight w:val="529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4D40" w:rsidRDefault="00EC7C72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4D40" w:rsidRDefault="00EC7C72">
            <w:pPr>
              <w:pStyle w:val="ConsPlusNormal"/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Заявитель обратился за направлением уведомления о завершении сноса объекта капитального строительства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</w:tr>
      <w:tr w:rsidR="00824D40">
        <w:trPr>
          <w:trHeight w:val="529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4D40" w:rsidRDefault="00EC7C72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2.1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4D40" w:rsidRDefault="00EC7C72">
            <w:pPr>
              <w:pStyle w:val="ConsPlusNormal"/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 заявителя обратился за направлением уведомления о завершении сноса объекта капитального строительства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Б.1</w:t>
            </w:r>
          </w:p>
        </w:tc>
      </w:tr>
    </w:tbl>
    <w:p w:rsidR="00824D40" w:rsidRDefault="00824D40">
      <w:pPr>
        <w:spacing w:after="0" w:line="240" w:lineRule="auto"/>
        <w:jc w:val="center"/>
        <w:rPr>
          <w:color w:val="FF0000"/>
        </w:rPr>
        <w:sectPr w:rsidR="00824D40">
          <w:headerReference w:type="first" r:id="rId9"/>
          <w:footnotePr>
            <w:pos w:val="beneathText"/>
          </w:footnotePr>
          <w:endnotePr>
            <w:numFmt w:val="decimal"/>
          </w:endnotePr>
          <w:pgSz w:w="11905" w:h="16838"/>
          <w:pgMar w:top="1134" w:right="851" w:bottom="1134" w:left="1701" w:header="680" w:footer="680" w:gutter="0"/>
          <w:pgNumType w:start="0"/>
          <w:cols w:space="720"/>
          <w:titlePg/>
          <w:docGrid w:linePitch="360"/>
        </w:sectPr>
      </w:pPr>
    </w:p>
    <w:p w:rsidR="00824D40" w:rsidRDefault="00EC7C72">
      <w:pPr>
        <w:spacing w:after="0" w:line="240" w:lineRule="auto"/>
        <w:ind w:left="11199"/>
        <w:outlineLvl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3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824D40" w:rsidRDefault="00824D40">
      <w:pPr>
        <w:spacing w:after="0" w:line="288" w:lineRule="atLeast"/>
        <w:ind w:firstLine="54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824D40" w:rsidRDefault="00EC7C72">
      <w:pPr>
        <w:spacing w:after="0" w:line="288" w:lineRule="atLeast"/>
        <w:ind w:firstLine="54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824D40" w:rsidRDefault="00824D40">
      <w:pPr>
        <w:spacing w:after="0" w:line="288" w:lineRule="atLeast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tblpY="1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976"/>
        <w:gridCol w:w="21"/>
        <w:gridCol w:w="4658"/>
        <w:gridCol w:w="3260"/>
        <w:gridCol w:w="4253"/>
      </w:tblGrid>
      <w:tr w:rsidR="00824D40">
        <w:tc>
          <w:tcPr>
            <w:tcW w:w="562" w:type="dxa"/>
          </w:tcPr>
          <w:p w:rsidR="00824D40" w:rsidRDefault="00EC7C7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824D40" w:rsidRDefault="00EC7C72">
            <w:pPr>
              <w:pStyle w:val="ConsPlusNormal"/>
              <w:ind w:left="-71" w:right="-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4679" w:type="dxa"/>
            <w:gridSpan w:val="2"/>
          </w:tcPr>
          <w:p w:rsidR="00824D40" w:rsidRDefault="00EC7C7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документов, необходимых для предоставления муниципальной услуги</w:t>
            </w:r>
          </w:p>
        </w:tc>
        <w:tc>
          <w:tcPr>
            <w:tcW w:w="3260" w:type="dxa"/>
          </w:tcPr>
          <w:p w:rsidR="00824D40" w:rsidRDefault="00EC7C72">
            <w:pPr>
              <w:pStyle w:val="ConsPlusNormal"/>
              <w:ind w:left="-61"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</w:t>
            </w:r>
          </w:p>
          <w:p w:rsidR="00824D40" w:rsidRDefault="00EC7C72">
            <w:pPr>
              <w:pStyle w:val="ConsPlusNormal"/>
              <w:ind w:left="-61"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подачи документов</w:t>
            </w:r>
          </w:p>
        </w:tc>
        <w:tc>
          <w:tcPr>
            <w:tcW w:w="4253" w:type="dxa"/>
          </w:tcPr>
          <w:p w:rsidR="00824D40" w:rsidRDefault="00EC7C72">
            <w:pPr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требования</w:t>
            </w:r>
          </w:p>
        </w:tc>
      </w:tr>
      <w:tr w:rsidR="00824D40">
        <w:trPr>
          <w:trHeight w:val="501"/>
        </w:trPr>
        <w:tc>
          <w:tcPr>
            <w:tcW w:w="15730" w:type="dxa"/>
            <w:gridSpan w:val="6"/>
          </w:tcPr>
          <w:p w:rsidR="00824D40" w:rsidRDefault="00EC7C72">
            <w:pPr>
              <w:pStyle w:val="ConsPlusNormal"/>
              <w:jc w:val="center"/>
              <w:outlineLvl w:val="4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Исчерпывающий перечень документов, необходимых в соответствии с законодательными нормативными правовыми актами для предоставления  муниципальной услуги, которые заявитель должен представить самостоятельно</w:t>
            </w:r>
          </w:p>
        </w:tc>
      </w:tr>
      <w:tr w:rsidR="00824D40">
        <w:trPr>
          <w:trHeight w:val="773"/>
        </w:trPr>
        <w:tc>
          <w:tcPr>
            <w:tcW w:w="562" w:type="dxa"/>
          </w:tcPr>
          <w:p w:rsidR="00824D40" w:rsidRDefault="00EC7C7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824D40" w:rsidRDefault="00EC7C7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А.1, Б, Б.1</w:t>
            </w:r>
          </w:p>
          <w:p w:rsidR="00824D40" w:rsidRDefault="00824D40"/>
        </w:tc>
        <w:tc>
          <w:tcPr>
            <w:tcW w:w="4679" w:type="dxa"/>
            <w:gridSpan w:val="2"/>
          </w:tcPr>
          <w:p w:rsidR="00824D40" w:rsidRDefault="00EC7C7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Уведомление</w:t>
            </w:r>
          </w:p>
        </w:tc>
        <w:tc>
          <w:tcPr>
            <w:tcW w:w="3260" w:type="dxa"/>
          </w:tcPr>
          <w:p w:rsidR="00824D40" w:rsidRDefault="00EC7C72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центр, почтовое отправление</w:t>
            </w:r>
          </w:p>
        </w:tc>
        <w:tc>
          <w:tcPr>
            <w:tcW w:w="4253" w:type="dxa"/>
          </w:tcPr>
          <w:p w:rsidR="00824D40" w:rsidRDefault="00EC7C72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824D40">
        <w:tc>
          <w:tcPr>
            <w:tcW w:w="562" w:type="dxa"/>
          </w:tcPr>
          <w:p w:rsidR="00824D40" w:rsidRDefault="00EC7C7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976" w:type="dxa"/>
          </w:tcPr>
          <w:p w:rsidR="00824D40" w:rsidRDefault="00EC7C7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А.1, Б, Б.1</w:t>
            </w:r>
          </w:p>
        </w:tc>
        <w:tc>
          <w:tcPr>
            <w:tcW w:w="4679" w:type="dxa"/>
            <w:gridSpan w:val="2"/>
          </w:tcPr>
          <w:p w:rsidR="00824D40" w:rsidRDefault="00EC7C7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заявителя или представителя заявителя</w:t>
            </w:r>
          </w:p>
        </w:tc>
        <w:tc>
          <w:tcPr>
            <w:tcW w:w="3260" w:type="dxa"/>
          </w:tcPr>
          <w:p w:rsidR="00824D40" w:rsidRDefault="00EC7C7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орган, многофункциональный центр, почтовое отправление</w:t>
            </w:r>
          </w:p>
        </w:tc>
        <w:tc>
          <w:tcPr>
            <w:tcW w:w="4253" w:type="dxa"/>
          </w:tcPr>
          <w:p w:rsidR="00824D40" w:rsidRDefault="00EC7C72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824D40" w:rsidRDefault="00824D40">
            <w:pPr>
              <w:pStyle w:val="ConsPlusNormal"/>
              <w:ind w:right="-66"/>
              <w:rPr>
                <w:sz w:val="24"/>
                <w:szCs w:val="24"/>
              </w:rPr>
            </w:pPr>
          </w:p>
        </w:tc>
      </w:tr>
      <w:tr w:rsidR="00824D40">
        <w:trPr>
          <w:trHeight w:val="1759"/>
        </w:trPr>
        <w:tc>
          <w:tcPr>
            <w:tcW w:w="562" w:type="dxa"/>
          </w:tcPr>
          <w:p w:rsidR="00824D40" w:rsidRDefault="00EC7C7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824D40" w:rsidRDefault="00EC7C7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А.1, Б, Б.1</w:t>
            </w:r>
          </w:p>
        </w:tc>
        <w:tc>
          <w:tcPr>
            <w:tcW w:w="4679" w:type="dxa"/>
            <w:gridSpan w:val="2"/>
          </w:tcPr>
          <w:p w:rsidR="00824D40" w:rsidRDefault="00EC7C7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Документ, подтверждающий полномочия представителя заявителя действовать от имени заявителя </w:t>
            </w:r>
          </w:p>
        </w:tc>
        <w:tc>
          <w:tcPr>
            <w:tcW w:w="3260" w:type="dxa"/>
          </w:tcPr>
          <w:p w:rsidR="00824D40" w:rsidRDefault="00EC7C72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центр, почтовое отправление</w:t>
            </w:r>
          </w:p>
        </w:tc>
        <w:tc>
          <w:tcPr>
            <w:tcW w:w="4253" w:type="dxa"/>
          </w:tcPr>
          <w:p w:rsidR="00824D40" w:rsidRDefault="00EC7C7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выданный заявителем, являющимся юридическим лицом, удостоверяется усиленной квалифицированной электронной подписью или усиленной неквалифицированной электронной подписью правомочного должностного лица такого юридического лица, а документ, выданный заявителем, являющимся физическим лицом – усиленной квалифицированной электронной подписью нотариуса</w:t>
            </w:r>
          </w:p>
        </w:tc>
      </w:tr>
      <w:tr w:rsidR="00824D40">
        <w:trPr>
          <w:trHeight w:val="495"/>
        </w:trPr>
        <w:tc>
          <w:tcPr>
            <w:tcW w:w="562" w:type="dxa"/>
          </w:tcPr>
          <w:p w:rsidR="00824D40" w:rsidRDefault="00EC7C7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2997" w:type="dxa"/>
            <w:gridSpan w:val="2"/>
          </w:tcPr>
          <w:p w:rsidR="00824D40" w:rsidRDefault="00EC7C7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  <w:tc>
          <w:tcPr>
            <w:tcW w:w="4658" w:type="dxa"/>
          </w:tcPr>
          <w:p w:rsidR="00824D40" w:rsidRDefault="00EC7C72">
            <w:pPr>
              <w:pStyle w:val="ConsPlusNormal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Результаты и материалы обследования объекта капитального строительства (за исключением объектов, указанных в пунктах 1 – 3 части 17 статьи 51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</w:t>
            </w:r>
            <w:r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824D40" w:rsidRDefault="00EC7C72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центр, почтовое отправление</w:t>
            </w:r>
          </w:p>
        </w:tc>
        <w:tc>
          <w:tcPr>
            <w:tcW w:w="4253" w:type="dxa"/>
          </w:tcPr>
          <w:p w:rsidR="00824D40" w:rsidRDefault="00EC7C72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</w:tc>
      </w:tr>
      <w:tr w:rsidR="00824D40">
        <w:trPr>
          <w:trHeight w:val="495"/>
        </w:trPr>
        <w:tc>
          <w:tcPr>
            <w:tcW w:w="562" w:type="dxa"/>
          </w:tcPr>
          <w:p w:rsidR="00824D40" w:rsidRDefault="00EC7C72">
            <w:pPr>
              <w:spacing w:after="0" w:line="288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5.</w:t>
            </w:r>
          </w:p>
        </w:tc>
        <w:tc>
          <w:tcPr>
            <w:tcW w:w="2997" w:type="dxa"/>
            <w:gridSpan w:val="2"/>
          </w:tcPr>
          <w:p w:rsidR="00824D40" w:rsidRDefault="00EC7C7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  <w:tc>
          <w:tcPr>
            <w:tcW w:w="4658" w:type="dxa"/>
          </w:tcPr>
          <w:p w:rsidR="00824D40" w:rsidRDefault="00EC7C72">
            <w:pPr>
              <w:pStyle w:val="ConsPlusNormal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Проект организации работ по сносу объекта капитального строительства (за исключением объектов, указанных в пунктах 1 – 3 части 17 статьи 51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</w:t>
            </w:r>
            <w:r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824D40" w:rsidRDefault="00EC7C72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центр, почтовое отправление</w:t>
            </w:r>
          </w:p>
        </w:tc>
        <w:tc>
          <w:tcPr>
            <w:tcW w:w="4253" w:type="dxa"/>
          </w:tcPr>
          <w:p w:rsidR="00824D40" w:rsidRDefault="00EC7C72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</w:tc>
      </w:tr>
      <w:tr w:rsidR="00824D40">
        <w:tc>
          <w:tcPr>
            <w:tcW w:w="15730" w:type="dxa"/>
            <w:gridSpan w:val="6"/>
          </w:tcPr>
          <w:p w:rsidR="00824D40" w:rsidRDefault="00EC7C72">
            <w:pPr>
              <w:spacing w:after="0" w:line="288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нормативными правовыми актами для предоставления 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услуги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которые заявитель вправе представить по собственной инициативе, так как они подлежат представлению </w:t>
            </w:r>
          </w:p>
          <w:p w:rsidR="00824D40" w:rsidRDefault="00EC7C72">
            <w:pPr>
              <w:spacing w:after="0" w:line="288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рамках межведомственного информационного взаимодействия </w:t>
            </w:r>
          </w:p>
        </w:tc>
      </w:tr>
      <w:tr w:rsidR="00824D40">
        <w:trPr>
          <w:trHeight w:val="597"/>
        </w:trPr>
        <w:tc>
          <w:tcPr>
            <w:tcW w:w="562" w:type="dxa"/>
          </w:tcPr>
          <w:p w:rsidR="00824D40" w:rsidRDefault="00EC7C7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6.</w:t>
            </w:r>
          </w:p>
        </w:tc>
        <w:tc>
          <w:tcPr>
            <w:tcW w:w="2976" w:type="dxa"/>
          </w:tcPr>
          <w:p w:rsidR="00824D40" w:rsidRDefault="00EC7C72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А.1, Б, Б.1</w:t>
            </w:r>
          </w:p>
        </w:tc>
        <w:tc>
          <w:tcPr>
            <w:tcW w:w="4679" w:type="dxa"/>
            <w:gridSpan w:val="2"/>
          </w:tcPr>
          <w:p w:rsidR="00824D40" w:rsidRDefault="00EC7C7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3260" w:type="dxa"/>
          </w:tcPr>
          <w:p w:rsidR="00824D40" w:rsidRDefault="00EC7C72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орган, многофункциональный центр, почтовое отправление</w:t>
            </w:r>
          </w:p>
        </w:tc>
        <w:tc>
          <w:tcPr>
            <w:tcW w:w="4253" w:type="dxa"/>
          </w:tcPr>
          <w:p w:rsidR="00824D40" w:rsidRDefault="00EC7C72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Направляются заявителем самостоятельно в случае направления уведомлений по объектам недвижимости, права на которые не зарегистрированы в Едином государственном реестре недвижимости</w:t>
            </w:r>
          </w:p>
        </w:tc>
      </w:tr>
      <w:tr w:rsidR="00824D40">
        <w:trPr>
          <w:trHeight w:val="1191"/>
        </w:trPr>
        <w:tc>
          <w:tcPr>
            <w:tcW w:w="562" w:type="dxa"/>
          </w:tcPr>
          <w:p w:rsidR="00824D40" w:rsidRDefault="00EC7C7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7.</w:t>
            </w:r>
          </w:p>
        </w:tc>
        <w:tc>
          <w:tcPr>
            <w:tcW w:w="2976" w:type="dxa"/>
          </w:tcPr>
          <w:p w:rsidR="00824D40" w:rsidRDefault="00EC7C72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А.1, Б, Б.1</w:t>
            </w:r>
          </w:p>
        </w:tc>
        <w:tc>
          <w:tcPr>
            <w:tcW w:w="4679" w:type="dxa"/>
            <w:gridSpan w:val="2"/>
          </w:tcPr>
          <w:p w:rsidR="00824D40" w:rsidRDefault="00EC7C72">
            <w:pPr>
              <w:pStyle w:val="ConsPlusNormal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</w:t>
            </w:r>
            <w:r>
              <w:rPr>
                <w:bCs/>
                <w:color w:val="000000"/>
                <w:sz w:val="22"/>
              </w:rPr>
              <w:t>)</w:t>
            </w:r>
          </w:p>
        </w:tc>
        <w:tc>
          <w:tcPr>
            <w:tcW w:w="3260" w:type="dxa"/>
          </w:tcPr>
          <w:p w:rsidR="00824D40" w:rsidRDefault="00EC7C72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орган, многофункциональный центр, почтовое отправление</w:t>
            </w:r>
          </w:p>
        </w:tc>
        <w:tc>
          <w:tcPr>
            <w:tcW w:w="4253" w:type="dxa"/>
          </w:tcPr>
          <w:p w:rsidR="00824D40" w:rsidRDefault="00EC7C72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824D40" w:rsidRDefault="00824D40"/>
        </w:tc>
      </w:tr>
      <w:tr w:rsidR="00824D40">
        <w:trPr>
          <w:trHeight w:val="863"/>
        </w:trPr>
        <w:tc>
          <w:tcPr>
            <w:tcW w:w="562" w:type="dxa"/>
          </w:tcPr>
          <w:p w:rsidR="00824D40" w:rsidRDefault="00EC7C7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8.</w:t>
            </w:r>
          </w:p>
        </w:tc>
        <w:tc>
          <w:tcPr>
            <w:tcW w:w="2976" w:type="dxa"/>
          </w:tcPr>
          <w:p w:rsidR="00824D40" w:rsidRDefault="00EC7C72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  <w:tc>
          <w:tcPr>
            <w:tcW w:w="4679" w:type="dxa"/>
            <w:gridSpan w:val="2"/>
          </w:tcPr>
          <w:p w:rsidR="00824D40" w:rsidRDefault="00EC7C7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суда о сносе объекта капитального строительства</w:t>
            </w:r>
          </w:p>
        </w:tc>
        <w:tc>
          <w:tcPr>
            <w:tcW w:w="3260" w:type="dxa"/>
          </w:tcPr>
          <w:p w:rsidR="00824D40" w:rsidRDefault="00EC7C72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орган, многофункциональный центр, почтовое отправление</w:t>
            </w:r>
          </w:p>
        </w:tc>
        <w:tc>
          <w:tcPr>
            <w:tcW w:w="4253" w:type="dxa"/>
          </w:tcPr>
          <w:p w:rsidR="00824D40" w:rsidRDefault="00EC7C72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824D40" w:rsidRDefault="00824D40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</w:p>
        </w:tc>
      </w:tr>
      <w:tr w:rsidR="00824D40">
        <w:trPr>
          <w:trHeight w:val="907"/>
        </w:trPr>
        <w:tc>
          <w:tcPr>
            <w:tcW w:w="562" w:type="dxa"/>
          </w:tcPr>
          <w:p w:rsidR="00824D40" w:rsidRDefault="00EC7C7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9.</w:t>
            </w:r>
          </w:p>
        </w:tc>
        <w:tc>
          <w:tcPr>
            <w:tcW w:w="2976" w:type="dxa"/>
          </w:tcPr>
          <w:p w:rsidR="00824D40" w:rsidRDefault="00EC7C72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  <w:tc>
          <w:tcPr>
            <w:tcW w:w="4679" w:type="dxa"/>
            <w:gridSpan w:val="2"/>
          </w:tcPr>
          <w:p w:rsidR="00824D40" w:rsidRDefault="00EC7C7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органа местного самоуправления о сносе объекта капитального строительства.</w:t>
            </w:r>
          </w:p>
        </w:tc>
        <w:tc>
          <w:tcPr>
            <w:tcW w:w="3260" w:type="dxa"/>
          </w:tcPr>
          <w:p w:rsidR="00824D40" w:rsidRDefault="00EC7C72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орган, многофункциональный центр, почтовое отправление</w:t>
            </w:r>
          </w:p>
        </w:tc>
        <w:tc>
          <w:tcPr>
            <w:tcW w:w="4253" w:type="dxa"/>
          </w:tcPr>
          <w:p w:rsidR="00824D40" w:rsidRDefault="00EC7C72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824D40" w:rsidRDefault="00824D40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824D40" w:rsidRDefault="00824D40">
      <w:pPr>
        <w:pStyle w:val="ConsPlusNormal"/>
        <w:rPr>
          <w:color w:val="000000" w:themeColor="text1"/>
          <w:sz w:val="24"/>
          <w:szCs w:val="24"/>
        </w:rPr>
      </w:pPr>
    </w:p>
    <w:p w:rsidR="00824D40" w:rsidRDefault="00824D40">
      <w:pPr>
        <w:pStyle w:val="ConsPlusNormal"/>
        <w:rPr>
          <w:color w:val="000000" w:themeColor="text1"/>
          <w:sz w:val="24"/>
          <w:szCs w:val="24"/>
        </w:rPr>
      </w:pPr>
    </w:p>
    <w:p w:rsidR="00824D40" w:rsidRDefault="00824D40">
      <w:pPr>
        <w:widowControl w:val="0"/>
        <w:spacing w:after="0" w:line="240" w:lineRule="auto"/>
        <w:rPr>
          <w:rFonts w:ascii="Times New Roman" w:hAnsi="Times New Roman"/>
          <w:b/>
          <w:color w:val="FF0000"/>
        </w:rPr>
        <w:sectPr w:rsidR="00824D40">
          <w:headerReference w:type="default" r:id="rId10"/>
          <w:footnotePr>
            <w:numRestart w:val="eachSect"/>
          </w:footnotePr>
          <w:pgSz w:w="16838" w:h="11906" w:orient="landscape"/>
          <w:pgMar w:top="567" w:right="567" w:bottom="567" w:left="567" w:header="680" w:footer="680" w:gutter="0"/>
          <w:pgNumType w:start="0"/>
          <w:cols w:space="708"/>
          <w:titlePg/>
          <w:docGrid w:linePitch="360"/>
        </w:sectPr>
      </w:pPr>
    </w:p>
    <w:p w:rsidR="00824D40" w:rsidRDefault="00EC7C72">
      <w:pPr>
        <w:spacing w:after="0" w:line="240" w:lineRule="auto"/>
        <w:ind w:left="5812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</w:rPr>
        <w:lastRenderedPageBreak/>
        <w:t>Приложение № 4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br/>
        <w:t>к Административному регламенту</w:t>
      </w:r>
    </w:p>
    <w:p w:rsidR="00824D40" w:rsidRDefault="00824D40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824D40" w:rsidRDefault="00EC7C72">
      <w:pPr>
        <w:spacing w:after="0" w:line="288" w:lineRule="atLeast"/>
        <w:jc w:val="center"/>
        <w:outlineLvl w:val="1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</w:t>
      </w:r>
    </w:p>
    <w:p w:rsidR="00824D40" w:rsidRDefault="00824D40">
      <w:pPr>
        <w:spacing w:after="0" w:line="288" w:lineRule="atLeast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560"/>
        <w:gridCol w:w="5389"/>
        <w:gridCol w:w="3394"/>
      </w:tblGrid>
      <w:tr w:rsidR="00824D40">
        <w:tc>
          <w:tcPr>
            <w:tcW w:w="560" w:type="dxa"/>
          </w:tcPr>
          <w:p w:rsidR="00824D40" w:rsidRDefault="00EC7C7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389" w:type="dxa"/>
          </w:tcPr>
          <w:p w:rsidR="00824D40" w:rsidRDefault="00EC7C7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Перечень оснований</w:t>
            </w:r>
          </w:p>
        </w:tc>
        <w:tc>
          <w:tcPr>
            <w:tcW w:w="3394" w:type="dxa"/>
          </w:tcPr>
          <w:p w:rsidR="00824D40" w:rsidRDefault="00EC7C7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824D40">
        <w:tc>
          <w:tcPr>
            <w:tcW w:w="9343" w:type="dxa"/>
            <w:gridSpan w:val="3"/>
          </w:tcPr>
          <w:p w:rsidR="00824D40" w:rsidRDefault="00EC7C7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824D40">
        <w:tc>
          <w:tcPr>
            <w:tcW w:w="560" w:type="dxa"/>
          </w:tcPr>
          <w:p w:rsidR="00824D40" w:rsidRDefault="00EC7C7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824D40" w:rsidRDefault="00EC7C72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уведомление представлено в орган местного самоуправления, в полномочия которого не входит предоставление муниципальной услуги</w:t>
            </w:r>
          </w:p>
        </w:tc>
        <w:tc>
          <w:tcPr>
            <w:tcW w:w="3394" w:type="dxa"/>
          </w:tcPr>
          <w:p w:rsidR="00824D40" w:rsidRDefault="00EC7C72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А.1, Б, Б.1</w:t>
            </w:r>
          </w:p>
        </w:tc>
      </w:tr>
      <w:tr w:rsidR="00824D40">
        <w:tc>
          <w:tcPr>
            <w:tcW w:w="560" w:type="dxa"/>
          </w:tcPr>
          <w:p w:rsidR="00824D40" w:rsidRDefault="00EC7C7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389" w:type="dxa"/>
          </w:tcPr>
          <w:p w:rsidR="00824D40" w:rsidRDefault="00EC7C72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  <w:lang w:eastAsia="en-US"/>
              </w:rPr>
              <w:t>неполное заполнение полей в форме уведомления</w:t>
            </w:r>
          </w:p>
        </w:tc>
        <w:tc>
          <w:tcPr>
            <w:tcW w:w="3394" w:type="dxa"/>
          </w:tcPr>
          <w:p w:rsidR="00824D40" w:rsidRDefault="00EC7C72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А, А.1, Б, Б.1</w:t>
            </w:r>
          </w:p>
        </w:tc>
      </w:tr>
      <w:tr w:rsidR="00824D40">
        <w:tc>
          <w:tcPr>
            <w:tcW w:w="560" w:type="dxa"/>
          </w:tcPr>
          <w:p w:rsidR="00824D40" w:rsidRDefault="00EC7C7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389" w:type="dxa"/>
          </w:tcPr>
          <w:p w:rsidR="00824D40" w:rsidRDefault="00EC7C72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  <w:lang w:eastAsia="en-US"/>
              </w:rPr>
              <w:t xml:space="preserve">непредставление документов, </w:t>
            </w:r>
            <w:r>
              <w:rPr>
                <w:color w:val="000000" w:themeColor="text1"/>
                <w:sz w:val="24"/>
                <w:szCs w:val="24"/>
              </w:rPr>
              <w:t>указанных в пунктах 1 – 3 приложения № 3 к Административному регламенту</w:t>
            </w:r>
          </w:p>
        </w:tc>
        <w:tc>
          <w:tcPr>
            <w:tcW w:w="3394" w:type="dxa"/>
          </w:tcPr>
          <w:p w:rsidR="00824D40" w:rsidRDefault="00EC7C72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А, А.1, Б, Б.1</w:t>
            </w:r>
          </w:p>
        </w:tc>
      </w:tr>
      <w:tr w:rsidR="00824D40">
        <w:tc>
          <w:tcPr>
            <w:tcW w:w="560" w:type="dxa"/>
          </w:tcPr>
          <w:p w:rsidR="00824D40" w:rsidRDefault="00EC7C7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389" w:type="dxa"/>
          </w:tcPr>
          <w:p w:rsidR="00824D40" w:rsidRDefault="00EC7C72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  <w:lang w:eastAsia="en-US"/>
              </w:rPr>
              <w:t>представленные документы утратили силу на 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</w:t>
            </w:r>
          </w:p>
        </w:tc>
        <w:tc>
          <w:tcPr>
            <w:tcW w:w="3394" w:type="dxa"/>
          </w:tcPr>
          <w:p w:rsidR="00824D40" w:rsidRDefault="00EC7C72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А, А.1, Б, Б.1</w:t>
            </w:r>
          </w:p>
        </w:tc>
      </w:tr>
      <w:tr w:rsidR="00824D40">
        <w:tc>
          <w:tcPr>
            <w:tcW w:w="560" w:type="dxa"/>
          </w:tcPr>
          <w:p w:rsidR="00824D40" w:rsidRDefault="00EC7C7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389" w:type="dxa"/>
          </w:tcPr>
          <w:p w:rsidR="00824D40" w:rsidRDefault="00EC7C72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  <w:lang w:eastAsia="en-US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3394" w:type="dxa"/>
          </w:tcPr>
          <w:p w:rsidR="00824D40" w:rsidRDefault="00EC7C72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А, А.1, Б, Б.1</w:t>
            </w:r>
          </w:p>
        </w:tc>
      </w:tr>
      <w:tr w:rsidR="00824D40">
        <w:tc>
          <w:tcPr>
            <w:tcW w:w="560" w:type="dxa"/>
          </w:tcPr>
          <w:p w:rsidR="00824D40" w:rsidRDefault="00EC7C7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389" w:type="dxa"/>
          </w:tcPr>
          <w:p w:rsidR="00824D40" w:rsidRDefault="00EC7C72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  <w:lang w:eastAsia="en-US"/>
              </w:rPr>
              <w:t>представленные в электронной форме документы содержат повреждения, наличие которых не позволяет в полном объеме получить информацию и сведения, содержащиеся в документах</w:t>
            </w:r>
          </w:p>
        </w:tc>
        <w:tc>
          <w:tcPr>
            <w:tcW w:w="3394" w:type="dxa"/>
          </w:tcPr>
          <w:p w:rsidR="00824D40" w:rsidRDefault="00EC7C72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А, А.1, Б, Б.1</w:t>
            </w:r>
          </w:p>
        </w:tc>
      </w:tr>
      <w:tr w:rsidR="00824D40">
        <w:tc>
          <w:tcPr>
            <w:tcW w:w="560" w:type="dxa"/>
          </w:tcPr>
          <w:p w:rsidR="00824D40" w:rsidRDefault="00EC7C7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389" w:type="dxa"/>
          </w:tcPr>
          <w:p w:rsidR="00824D40" w:rsidRDefault="00EC7C72" w:rsidP="0081135C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  <w:lang w:eastAsia="en-US"/>
              </w:rPr>
              <w:t xml:space="preserve">выявлено несоблюдение установленных </w:t>
            </w:r>
            <w:r>
              <w:rPr>
                <w:color w:val="000000" w:themeColor="text1"/>
                <w:sz w:val="24"/>
                <w:szCs w:val="24"/>
              </w:rPr>
              <w:t>статьей 11 Федерального закона от 06</w:t>
            </w:r>
            <w:r w:rsidR="0081135C">
              <w:rPr>
                <w:color w:val="000000" w:themeColor="text1"/>
                <w:sz w:val="24"/>
                <w:szCs w:val="24"/>
              </w:rPr>
              <w:t>.04.</w:t>
            </w:r>
            <w:r>
              <w:rPr>
                <w:color w:val="000000" w:themeColor="text1"/>
                <w:sz w:val="24"/>
                <w:szCs w:val="24"/>
              </w:rPr>
              <w:t xml:space="preserve">2011  № 63-ФЗ «Об электронной подписи» 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  <w:lang w:eastAsia="en-US"/>
              </w:rPr>
              <w:t>условий признания квалифицированной электронной подписи действительной в документах, представленных в электронной форме</w:t>
            </w:r>
          </w:p>
        </w:tc>
        <w:tc>
          <w:tcPr>
            <w:tcW w:w="3394" w:type="dxa"/>
          </w:tcPr>
          <w:p w:rsidR="00824D40" w:rsidRDefault="00EC7C72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А, А.1, Б, Б.1</w:t>
            </w:r>
          </w:p>
        </w:tc>
      </w:tr>
      <w:tr w:rsidR="00824D40">
        <w:tc>
          <w:tcPr>
            <w:tcW w:w="9343" w:type="dxa"/>
            <w:gridSpan w:val="3"/>
          </w:tcPr>
          <w:p w:rsidR="00824D40" w:rsidRDefault="00EC7C7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824D40">
        <w:tc>
          <w:tcPr>
            <w:tcW w:w="560" w:type="dxa"/>
          </w:tcPr>
          <w:p w:rsidR="00824D40" w:rsidRDefault="00EC7C7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824D40" w:rsidRDefault="00EC7C72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основания для приостановления предоставления муниципальной услуги законодательством Российской Федерации не предусмотрены </w:t>
            </w:r>
          </w:p>
        </w:tc>
        <w:tc>
          <w:tcPr>
            <w:tcW w:w="3394" w:type="dxa"/>
          </w:tcPr>
          <w:p w:rsidR="00824D40" w:rsidRDefault="00EC7C72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</w:tc>
      </w:tr>
      <w:tr w:rsidR="00824D40">
        <w:trPr>
          <w:trHeight w:val="556"/>
        </w:trPr>
        <w:tc>
          <w:tcPr>
            <w:tcW w:w="9343" w:type="dxa"/>
            <w:gridSpan w:val="3"/>
          </w:tcPr>
          <w:p w:rsidR="00824D40" w:rsidRDefault="00EC7C72">
            <w:pPr>
              <w:spacing w:after="0" w:line="240" w:lineRule="auto"/>
              <w:ind w:firstLine="5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</w:p>
          <w:p w:rsidR="00824D40" w:rsidRDefault="00EC7C72">
            <w:pPr>
              <w:spacing w:after="0" w:line="240" w:lineRule="auto"/>
              <w:ind w:firstLine="5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</w:tr>
      <w:tr w:rsidR="00824D40">
        <w:tc>
          <w:tcPr>
            <w:tcW w:w="560" w:type="dxa"/>
          </w:tcPr>
          <w:p w:rsidR="00824D40" w:rsidRDefault="00EC7C7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824D40" w:rsidRDefault="00EC7C72">
            <w:pPr>
              <w:spacing w:after="0" w:line="240" w:lineRule="auto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документы (сведения), представленные заявителем, противоречат документам (сведениям), полученным в рамках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межведомственного информационного взаимодействия </w:t>
            </w:r>
          </w:p>
        </w:tc>
        <w:tc>
          <w:tcPr>
            <w:tcW w:w="3394" w:type="dxa"/>
          </w:tcPr>
          <w:p w:rsidR="00824D40" w:rsidRDefault="00EC7C72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А, А.1, Б, Б.1</w:t>
            </w:r>
          </w:p>
        </w:tc>
      </w:tr>
      <w:tr w:rsidR="00824D40">
        <w:tc>
          <w:tcPr>
            <w:tcW w:w="560" w:type="dxa"/>
          </w:tcPr>
          <w:p w:rsidR="00824D40" w:rsidRDefault="00EC7C7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5389" w:type="dxa"/>
          </w:tcPr>
          <w:p w:rsidR="00824D40" w:rsidRDefault="00EC7C72">
            <w:pPr>
              <w:spacing w:after="0" w:line="240" w:lineRule="auto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отсутствие документов (сведений), предусмотренных нормативными правовыми актами Российской Федерации</w:t>
            </w:r>
          </w:p>
        </w:tc>
        <w:tc>
          <w:tcPr>
            <w:tcW w:w="3394" w:type="dxa"/>
          </w:tcPr>
          <w:p w:rsidR="00824D40" w:rsidRDefault="00EC7C72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А, А.1, Б, Б.1</w:t>
            </w:r>
          </w:p>
        </w:tc>
      </w:tr>
      <w:tr w:rsidR="00824D40">
        <w:trPr>
          <w:trHeight w:val="276"/>
        </w:trPr>
        <w:tc>
          <w:tcPr>
            <w:tcW w:w="560" w:type="dxa"/>
            <w:vMerge w:val="restart"/>
          </w:tcPr>
          <w:p w:rsidR="00824D40" w:rsidRDefault="00EC7C7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389" w:type="dxa"/>
            <w:vMerge w:val="restart"/>
          </w:tcPr>
          <w:p w:rsidR="00824D40" w:rsidRDefault="00EC7C72">
            <w:pPr>
              <w:spacing w:after="0" w:line="240" w:lineRule="auto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заявитель не является правообладателем объекта капитального строительства </w:t>
            </w:r>
          </w:p>
        </w:tc>
        <w:tc>
          <w:tcPr>
            <w:tcW w:w="3394" w:type="dxa"/>
            <w:vMerge w:val="restart"/>
          </w:tcPr>
          <w:p w:rsidR="00824D40" w:rsidRDefault="00EC7C7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</w:tr>
      <w:tr w:rsidR="00824D40">
        <w:tc>
          <w:tcPr>
            <w:tcW w:w="560" w:type="dxa"/>
          </w:tcPr>
          <w:p w:rsidR="00824D40" w:rsidRDefault="00EC7C7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389" w:type="dxa"/>
          </w:tcPr>
          <w:p w:rsidR="00824D40" w:rsidRDefault="00EC7C72">
            <w:pPr>
              <w:spacing w:after="0" w:line="240" w:lineRule="auto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уведомление о планируемом сносе объекта капитального строительства </w:t>
            </w:r>
            <w:r>
              <w:rPr>
                <w:color w:val="000000" w:themeColor="text1"/>
                <w:sz w:val="24"/>
                <w:szCs w:val="24"/>
              </w:rPr>
              <w:t xml:space="preserve">содержит сведения об объекте, который не является объектом капитального строительства </w:t>
            </w:r>
          </w:p>
        </w:tc>
        <w:tc>
          <w:tcPr>
            <w:tcW w:w="3394" w:type="dxa"/>
          </w:tcPr>
          <w:p w:rsidR="00824D40" w:rsidRDefault="00EC7C7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</w:tr>
    </w:tbl>
    <w:p w:rsidR="00824D40" w:rsidRDefault="00824D40">
      <w:pPr>
        <w:pStyle w:val="ConsPlusTitle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:rsidR="00824D40" w:rsidRDefault="00824D40">
      <w:pPr>
        <w:pStyle w:val="ConsPlusTitle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:rsidR="00824D40" w:rsidRDefault="00EC7C72">
      <w:pPr>
        <w:pStyle w:val="ConsPlusTitle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 w:type="page" w:clear="all"/>
      </w:r>
    </w:p>
    <w:p w:rsidR="00824D40" w:rsidRDefault="00EC7C72">
      <w:pPr>
        <w:spacing w:after="0" w:line="240" w:lineRule="auto"/>
        <w:ind w:left="5812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5</w:t>
      </w:r>
      <w:r>
        <w:rPr>
          <w:rFonts w:ascii="Times New Roman" w:eastAsia="Calibri" w:hAnsi="Times New Roman"/>
          <w:sz w:val="24"/>
          <w:szCs w:val="24"/>
        </w:rPr>
        <w:br/>
        <w:t>к Административному регламенту</w:t>
      </w:r>
    </w:p>
    <w:p w:rsidR="00824D40" w:rsidRDefault="00824D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24D40" w:rsidRDefault="00EC7C72">
      <w:pPr>
        <w:spacing w:after="0" w:line="288" w:lineRule="atLeast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824D40" w:rsidRDefault="00824D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24D40" w:rsidRDefault="00EC7C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№ 1</w:t>
      </w:r>
    </w:p>
    <w:p w:rsidR="00824D40" w:rsidRDefault="00EC7C7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Уведомление</w:t>
      </w:r>
    </w:p>
    <w:p w:rsidR="00824D40" w:rsidRDefault="00EC7C72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sz w:val="24"/>
          <w:szCs w:val="24"/>
        </w:rPr>
        <w:t>о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планируемом сносе объекта капитального строительства</w:t>
      </w:r>
    </w:p>
    <w:p w:rsidR="00824D40" w:rsidRDefault="00824D40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824D40" w:rsidRDefault="00824D40">
      <w:pPr>
        <w:widowControl w:val="0"/>
        <w:spacing w:after="0" w:line="240" w:lineRule="auto"/>
        <w:jc w:val="both"/>
        <w:rPr>
          <w:rFonts w:ascii="Times New Roman" w:hAnsi="Times New Roman"/>
        </w:rPr>
      </w:pPr>
    </w:p>
    <w:p w:rsidR="00824D40" w:rsidRDefault="00EC7C72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«__</w:t>
      </w:r>
      <w:proofErr w:type="gramStart"/>
      <w:r>
        <w:rPr>
          <w:rFonts w:ascii="Times New Roman" w:hAnsi="Times New Roman"/>
          <w:sz w:val="24"/>
          <w:szCs w:val="24"/>
        </w:rPr>
        <w:t>_»_</w:t>
      </w:r>
      <w:proofErr w:type="gramEnd"/>
      <w:r>
        <w:rPr>
          <w:rFonts w:ascii="Times New Roman" w:hAnsi="Times New Roman"/>
          <w:sz w:val="24"/>
          <w:szCs w:val="24"/>
        </w:rPr>
        <w:t>________ 20__ г.</w:t>
      </w:r>
    </w:p>
    <w:p w:rsidR="00824D40" w:rsidRDefault="00824D40">
      <w:pPr>
        <w:widowControl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24D40" w:rsidRDefault="00EC7C72">
      <w:pPr>
        <w:widowControl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</w:t>
      </w:r>
    </w:p>
    <w:p w:rsidR="00824D40" w:rsidRDefault="00EC7C72">
      <w:pPr>
        <w:widowControl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</w:t>
      </w:r>
    </w:p>
    <w:p w:rsidR="00824D40" w:rsidRDefault="00EC7C72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органа местного самоуправления поселения, муниципального округа, городского округа по месту нахождения объекта капитального строительства)</w:t>
      </w:r>
    </w:p>
    <w:p w:rsidR="00824D40" w:rsidRDefault="00824D40">
      <w:pPr>
        <w:widowControl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824D40" w:rsidRDefault="00EC7C72">
      <w:pPr>
        <w:widowControl w:val="0"/>
        <w:spacing w:after="0" w:line="24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1. Сведения о застройщике, техническом заказчике</w:t>
      </w:r>
    </w:p>
    <w:p w:rsidR="00824D40" w:rsidRDefault="00824D40">
      <w:pPr>
        <w:widowControl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431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901"/>
      </w:tblGrid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юридическом лице, в случае если застройщиком или техническим заказчиком является юридическое лицо: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Идентификационный номер </w:t>
            </w:r>
          </w:p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</w:tbl>
    <w:p w:rsidR="00824D40" w:rsidRDefault="00824D40">
      <w:pPr>
        <w:widowControl w:val="0"/>
        <w:spacing w:after="0" w:line="240" w:lineRule="auto"/>
        <w:jc w:val="both"/>
        <w:rPr>
          <w:rFonts w:cs="Calibri"/>
        </w:rPr>
      </w:pPr>
    </w:p>
    <w:p w:rsidR="00824D40" w:rsidRDefault="00EC7C72">
      <w:pPr>
        <w:widowControl w:val="0"/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2. Сведения о земельном участке</w:t>
      </w:r>
    </w:p>
    <w:p w:rsidR="00824D40" w:rsidRDefault="00824D40">
      <w:pPr>
        <w:widowControl w:val="0"/>
        <w:spacing w:after="0" w:line="240" w:lineRule="auto"/>
        <w:jc w:val="both"/>
        <w:rPr>
          <w:rFonts w:cs="Calibri"/>
        </w:rPr>
      </w:pPr>
    </w:p>
    <w:tbl>
      <w:tblPr>
        <w:tblW w:w="9431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901"/>
      </w:tblGrid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Кадастровый номер земельного участка </w:t>
            </w:r>
          </w:p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 наличии)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праве застройщика </w:t>
            </w:r>
          </w:p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земельный участок (правоустанавливающие документы)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680" w:type="dxa"/>
          </w:tcPr>
          <w:p w:rsidR="00824D40" w:rsidRDefault="00EC7C72">
            <w:pPr>
              <w:pStyle w:val="aff6"/>
              <w:spacing w:before="0" w:beforeAutospacing="0" w:after="0" w:afterAutospacing="0" w:line="288" w:lineRule="atLeast"/>
            </w:pPr>
            <w:r>
              <w:t>Сведения о наличии прав иных лиц на земельный участок (при наличии таких лиц)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auto"/>
              <w:rPr>
                <w:rFonts w:cs="Calibri"/>
              </w:rPr>
            </w:pPr>
          </w:p>
        </w:tc>
      </w:tr>
    </w:tbl>
    <w:p w:rsidR="00824D40" w:rsidRDefault="00824D40">
      <w:pPr>
        <w:widowControl w:val="0"/>
        <w:spacing w:after="0" w:line="240" w:lineRule="auto"/>
        <w:jc w:val="both"/>
        <w:rPr>
          <w:rFonts w:cs="Calibri"/>
        </w:rPr>
      </w:pPr>
    </w:p>
    <w:p w:rsidR="00824D40" w:rsidRDefault="00EC7C72">
      <w:pPr>
        <w:pStyle w:val="HTML"/>
        <w:jc w:val="center"/>
      </w:pPr>
      <w:r>
        <w:rPr>
          <w:rFonts w:ascii="Times New Roman" w:hAnsi="Times New Roman"/>
          <w:sz w:val="24"/>
          <w:szCs w:val="24"/>
        </w:rPr>
        <w:t>3. Сведения об объекте капитального строительства, подлежащем сносу</w:t>
      </w:r>
    </w:p>
    <w:p w:rsidR="00824D40" w:rsidRDefault="00824D40">
      <w:pPr>
        <w:widowControl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9431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901"/>
      </w:tblGrid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Кадастровый номер объекта капитального строительства (при наличии)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exac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праве застройщика на объект капитального строительства (правоустанавливающие документы)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24D40">
        <w:trPr>
          <w:trHeight w:val="850"/>
        </w:trPr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exac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наличии прав иных лиц на объект капитального строительства (при наличии таких лиц)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exac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(при наличии таких решения либо обязательства)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24D40" w:rsidRDefault="00824D40">
      <w:pPr>
        <w:widowControl w:val="0"/>
        <w:spacing w:after="0" w:line="240" w:lineRule="auto"/>
        <w:jc w:val="both"/>
        <w:rPr>
          <w:rFonts w:cs="Calibri"/>
        </w:rPr>
      </w:pPr>
    </w:p>
    <w:p w:rsidR="00824D40" w:rsidRDefault="00EC7C7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Почтовый адрес и (или) адрес электронной почты для </w:t>
      </w:r>
      <w:proofErr w:type="gramStart"/>
      <w:r>
        <w:rPr>
          <w:rFonts w:ascii="Times New Roman" w:hAnsi="Times New Roman"/>
          <w:sz w:val="24"/>
          <w:szCs w:val="24"/>
        </w:rPr>
        <w:t>связи:_</w:t>
      </w:r>
      <w:proofErr w:type="gramEnd"/>
      <w:r>
        <w:rPr>
          <w:rFonts w:ascii="Times New Roman" w:hAnsi="Times New Roman"/>
          <w:sz w:val="24"/>
          <w:szCs w:val="24"/>
        </w:rPr>
        <w:t>_________________________</w:t>
      </w:r>
    </w:p>
    <w:p w:rsidR="00824D40" w:rsidRDefault="00824D40">
      <w:pPr>
        <w:pBdr>
          <w:bottom w:val="single" w:sz="4" w:space="0" w:color="000000"/>
        </w:pBdr>
        <w:spacing w:after="0" w:line="240" w:lineRule="auto"/>
        <w:jc w:val="both"/>
        <w:rPr>
          <w:rFonts w:ascii="Times New Roman" w:hAnsi="Times New Roman"/>
        </w:rPr>
      </w:pPr>
    </w:p>
    <w:p w:rsidR="00824D40" w:rsidRDefault="00824D40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Настоящим уведомлением я</w:t>
      </w:r>
      <w:r>
        <w:rPr>
          <w:rFonts w:ascii="Times New Roman" w:hAnsi="Times New Roman"/>
        </w:rPr>
        <w:t xml:space="preserve"> __________________________________________________________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824D40" w:rsidRDefault="00EC7C72">
      <w:pPr>
        <w:widowControl w:val="0"/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(фамилия, имя, отчество (при наличии) 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даю согласие на обработку персональных данных (в случае если застройщиком является физическое лицо).</w:t>
      </w:r>
    </w:p>
    <w:p w:rsidR="00824D40" w:rsidRDefault="00824D40">
      <w:pPr>
        <w:widowControl w:val="0"/>
        <w:spacing w:after="0" w:line="240" w:lineRule="auto"/>
        <w:jc w:val="both"/>
        <w:rPr>
          <w:rFonts w:ascii="Times New Roman" w:hAnsi="Times New Roman"/>
        </w:rPr>
      </w:pP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             ________________                       ______________________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(должность, в случае если застройщиком                 </w:t>
      </w:r>
      <w:proofErr w:type="gramStart"/>
      <w:r>
        <w:rPr>
          <w:rFonts w:ascii="Times New Roman" w:hAnsi="Times New Roman"/>
          <w:sz w:val="20"/>
          <w:szCs w:val="20"/>
        </w:rPr>
        <w:t xml:space="preserve">   (</w:t>
      </w:r>
      <w:proofErr w:type="gramEnd"/>
      <w:r>
        <w:rPr>
          <w:rFonts w:ascii="Times New Roman" w:hAnsi="Times New Roman"/>
          <w:sz w:val="20"/>
          <w:szCs w:val="20"/>
        </w:rPr>
        <w:t>подпись)                                       (расшифровка подписи)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или техническим заказчиком является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юридическое лицо)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М.П.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(при наличии)</w:t>
      </w:r>
    </w:p>
    <w:p w:rsidR="00824D40" w:rsidRDefault="00824D40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 настоящему уведомлению прилагаются: _________________________________________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824D40" w:rsidRDefault="00EC7C72">
      <w:pPr>
        <w:pBdr>
          <w:top w:val="single" w:sz="6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both"/>
      </w:pPr>
      <w:r>
        <w:rPr>
          <w:rFonts w:ascii="Times New Roman" w:hAnsi="Times New Roman"/>
          <w:sz w:val="20"/>
          <w:szCs w:val="20"/>
        </w:rPr>
        <w:t xml:space="preserve">(документы, в соответствии с частью 10 статьи 55.31 Градостроительного кодекса Российской </w:t>
      </w:r>
      <w:proofErr w:type="gramStart"/>
      <w:r>
        <w:rPr>
          <w:rFonts w:ascii="Times New Roman" w:hAnsi="Times New Roman"/>
          <w:sz w:val="20"/>
          <w:szCs w:val="20"/>
        </w:rPr>
        <w:t>Федерации  (</w:t>
      </w:r>
      <w:proofErr w:type="gramEnd"/>
      <w:r>
        <w:rPr>
          <w:rFonts w:ascii="Times New Roman" w:hAnsi="Times New Roman"/>
          <w:sz w:val="20"/>
          <w:szCs w:val="20"/>
        </w:rPr>
        <w:t>Собрание законодательства Российской Федерации, 2005, N 1, ст. 16; 2018, N 32, ст. 5133, 5135</w:t>
      </w:r>
      <w:r>
        <w:rPr>
          <w:rFonts w:ascii="Times New Roman" w:hAnsi="Times New Roman"/>
          <w:color w:val="22272F"/>
          <w:sz w:val="20"/>
          <w:szCs w:val="20"/>
        </w:rPr>
        <w:t>)</w:t>
      </w:r>
    </w:p>
    <w:p w:rsidR="00824D40" w:rsidRDefault="00824D4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4"/>
          <w:szCs w:val="24"/>
        </w:rPr>
        <w:br w:type="page" w:clear="all"/>
      </w:r>
    </w:p>
    <w:p w:rsidR="00824D40" w:rsidRDefault="00EC7C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2</w:t>
      </w:r>
    </w:p>
    <w:p w:rsidR="00824D40" w:rsidRDefault="00824D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4D40" w:rsidRDefault="00EC7C7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Уведомление</w:t>
      </w:r>
    </w:p>
    <w:p w:rsidR="00824D40" w:rsidRDefault="00EC7C72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о завершении сноса объекта капитального строительства</w:t>
      </w:r>
    </w:p>
    <w:p w:rsidR="00824D40" w:rsidRDefault="00824D40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824D40" w:rsidRDefault="00824D40">
      <w:pPr>
        <w:widowControl w:val="0"/>
        <w:spacing w:after="0" w:line="240" w:lineRule="auto"/>
        <w:jc w:val="both"/>
        <w:rPr>
          <w:rFonts w:ascii="Times New Roman" w:hAnsi="Times New Roman"/>
        </w:rPr>
      </w:pPr>
    </w:p>
    <w:p w:rsidR="00824D40" w:rsidRDefault="00EC7C72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«__</w:t>
      </w:r>
      <w:proofErr w:type="gramStart"/>
      <w:r>
        <w:rPr>
          <w:rFonts w:ascii="Times New Roman" w:hAnsi="Times New Roman"/>
          <w:sz w:val="24"/>
          <w:szCs w:val="24"/>
        </w:rPr>
        <w:t>_»_</w:t>
      </w:r>
      <w:proofErr w:type="gramEnd"/>
      <w:r>
        <w:rPr>
          <w:rFonts w:ascii="Times New Roman" w:hAnsi="Times New Roman"/>
          <w:sz w:val="24"/>
          <w:szCs w:val="24"/>
        </w:rPr>
        <w:t>________ 20__ г.</w:t>
      </w:r>
    </w:p>
    <w:p w:rsidR="00824D40" w:rsidRDefault="00824D40">
      <w:pPr>
        <w:widowControl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24D40" w:rsidRDefault="00EC7C72">
      <w:pPr>
        <w:widowControl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</w:t>
      </w:r>
    </w:p>
    <w:p w:rsidR="00824D40" w:rsidRDefault="00EC7C72">
      <w:pPr>
        <w:widowControl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________________________________________________________________</w:t>
      </w:r>
    </w:p>
    <w:p w:rsidR="00824D40" w:rsidRDefault="00EC7C72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органа местного самоуправления поселения, муниципального округа, городского округа по месту нахождения земельного участка, на котором располагался снесенный объект капитального строительства)</w:t>
      </w:r>
    </w:p>
    <w:p w:rsidR="00824D40" w:rsidRDefault="00824D40">
      <w:pPr>
        <w:widowControl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24D40" w:rsidRDefault="00824D40">
      <w:pPr>
        <w:widowControl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824D40" w:rsidRDefault="00EC7C72">
      <w:pPr>
        <w:widowControl w:val="0"/>
        <w:spacing w:after="0" w:line="24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1. Сведения о застройщике, техническом заказчике</w:t>
      </w:r>
    </w:p>
    <w:p w:rsidR="00824D40" w:rsidRDefault="00824D40">
      <w:pPr>
        <w:widowControl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431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901"/>
      </w:tblGrid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юридическом лице, в случае если застройщиком или техническим заказчиком является юридическое лицо: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Идентификационный номер </w:t>
            </w:r>
          </w:p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</w:tbl>
    <w:p w:rsidR="00824D40" w:rsidRDefault="00824D40">
      <w:pPr>
        <w:widowControl w:val="0"/>
        <w:spacing w:after="0" w:line="240" w:lineRule="auto"/>
        <w:jc w:val="both"/>
        <w:rPr>
          <w:rFonts w:cs="Calibri"/>
        </w:rPr>
      </w:pPr>
    </w:p>
    <w:p w:rsidR="00824D40" w:rsidRDefault="00EC7C72">
      <w:pPr>
        <w:widowControl w:val="0"/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 Сведения о земельном участке</w:t>
      </w:r>
    </w:p>
    <w:p w:rsidR="00824D40" w:rsidRDefault="00824D40">
      <w:pPr>
        <w:widowControl w:val="0"/>
        <w:spacing w:after="0" w:line="240" w:lineRule="auto"/>
        <w:jc w:val="both"/>
        <w:rPr>
          <w:rFonts w:cs="Calibri"/>
        </w:rPr>
      </w:pPr>
    </w:p>
    <w:tbl>
      <w:tblPr>
        <w:tblW w:w="9431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901"/>
      </w:tblGrid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Кадастровый номер земельного участка </w:t>
            </w:r>
          </w:p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 наличии)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680" w:type="dxa"/>
          </w:tcPr>
          <w:p w:rsidR="00824D40" w:rsidRDefault="00EC7C72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праве застройщика </w:t>
            </w:r>
          </w:p>
          <w:p w:rsidR="00824D40" w:rsidRDefault="00EC7C72">
            <w:pPr>
              <w:widowControl w:val="0"/>
              <w:spacing w:after="6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земельный участок (правоустанавливающие документы)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exact"/>
              <w:rPr>
                <w:rFonts w:cs="Calibri"/>
              </w:rPr>
            </w:pPr>
          </w:p>
        </w:tc>
      </w:tr>
      <w:tr w:rsidR="00824D40">
        <w:tc>
          <w:tcPr>
            <w:tcW w:w="850" w:type="dxa"/>
          </w:tcPr>
          <w:p w:rsidR="00824D40" w:rsidRDefault="00EC7C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680" w:type="dxa"/>
          </w:tcPr>
          <w:p w:rsidR="00824D40" w:rsidRDefault="00EC7C72">
            <w:pPr>
              <w:pStyle w:val="aff6"/>
              <w:spacing w:before="0" w:beforeAutospacing="0" w:after="0" w:afterAutospacing="0" w:line="288" w:lineRule="atLeast"/>
            </w:pPr>
            <w:r>
              <w:t>Сведения о наличии прав иных лиц на земельный участок (при наличии таких лиц)</w:t>
            </w:r>
          </w:p>
        </w:tc>
        <w:tc>
          <w:tcPr>
            <w:tcW w:w="3901" w:type="dxa"/>
          </w:tcPr>
          <w:p w:rsidR="00824D40" w:rsidRDefault="00824D40">
            <w:pPr>
              <w:widowControl w:val="0"/>
              <w:spacing w:after="0" w:line="240" w:lineRule="auto"/>
              <w:rPr>
                <w:rFonts w:cs="Calibri"/>
              </w:rPr>
            </w:pPr>
          </w:p>
        </w:tc>
      </w:tr>
    </w:tbl>
    <w:p w:rsidR="00824D40" w:rsidRDefault="00824D40">
      <w:pPr>
        <w:widowControl w:val="0"/>
        <w:spacing w:after="0" w:line="240" w:lineRule="auto"/>
        <w:jc w:val="both"/>
        <w:rPr>
          <w:rFonts w:cs="Calibri"/>
        </w:rPr>
      </w:pPr>
    </w:p>
    <w:p w:rsidR="00824D40" w:rsidRDefault="00EC7C72">
      <w:pPr>
        <w:spacing w:after="0" w:line="240" w:lineRule="auto"/>
        <w:jc w:val="both"/>
        <w:rPr>
          <w:rFonts w:ascii="Times New Roman" w:hAnsi="Times New Roman"/>
          <w:color w:val="22272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Настоящим уведомляю о сносе объекта капитального строительства ______________</w:t>
      </w:r>
      <w:r>
        <w:rPr>
          <w:rFonts w:ascii="Times New Roman" w:hAnsi="Times New Roman"/>
          <w:color w:val="22272F"/>
          <w:sz w:val="24"/>
          <w:szCs w:val="24"/>
        </w:rPr>
        <w:t>________________________________________, указанного в уведомлении</w:t>
      </w:r>
    </w:p>
    <w:p w:rsidR="00824D40" w:rsidRDefault="00EC7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2272F"/>
          <w:sz w:val="20"/>
          <w:szCs w:val="20"/>
        </w:rPr>
      </w:pPr>
      <w:r>
        <w:rPr>
          <w:rFonts w:ascii="Times New Roman" w:hAnsi="Times New Roman"/>
          <w:color w:val="22272F"/>
          <w:sz w:val="20"/>
          <w:szCs w:val="20"/>
        </w:rPr>
        <w:t>(кадастровый номер объекта капитального строительства (при наличии)</w:t>
      </w:r>
    </w:p>
    <w:p w:rsidR="00824D40" w:rsidRDefault="00EC7C72">
      <w:pPr>
        <w:spacing w:after="0" w:line="240" w:lineRule="auto"/>
        <w:jc w:val="both"/>
        <w:rPr>
          <w:rFonts w:ascii="Times New Roman" w:hAnsi="Times New Roman"/>
          <w:color w:val="22272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планируемом сносе объекта капитального строительства от</w:t>
      </w:r>
      <w:r>
        <w:rPr>
          <w:rFonts w:ascii="Times New Roman" w:hAnsi="Times New Roman"/>
          <w:color w:val="22272F"/>
          <w:sz w:val="24"/>
          <w:szCs w:val="24"/>
        </w:rPr>
        <w:t xml:space="preserve"> «__</w:t>
      </w:r>
      <w:proofErr w:type="gramStart"/>
      <w:r>
        <w:rPr>
          <w:rFonts w:ascii="Times New Roman" w:hAnsi="Times New Roman"/>
          <w:color w:val="22272F"/>
          <w:sz w:val="24"/>
          <w:szCs w:val="24"/>
        </w:rPr>
        <w:t>_»_</w:t>
      </w:r>
      <w:proofErr w:type="gramEnd"/>
      <w:r>
        <w:rPr>
          <w:rFonts w:ascii="Times New Roman" w:hAnsi="Times New Roman"/>
          <w:color w:val="22272F"/>
          <w:sz w:val="24"/>
          <w:szCs w:val="24"/>
        </w:rPr>
        <w:t>__________20_____г.</w:t>
      </w:r>
    </w:p>
    <w:p w:rsidR="00824D40" w:rsidRDefault="00EC7C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0"/>
          <w:szCs w:val="20"/>
        </w:rPr>
      </w:pPr>
      <w:r>
        <w:rPr>
          <w:rFonts w:ascii="Times New Roman" w:hAnsi="Times New Roman"/>
          <w:color w:val="22272F"/>
          <w:sz w:val="20"/>
          <w:szCs w:val="20"/>
        </w:rPr>
        <w:t xml:space="preserve">                                                                                                                                             (дата направления)</w:t>
      </w:r>
    </w:p>
    <w:p w:rsidR="00824D40" w:rsidRDefault="00EC7C7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Почтовый адрес и (или) адрес электронной почты для </w:t>
      </w:r>
      <w:proofErr w:type="gramStart"/>
      <w:r>
        <w:rPr>
          <w:rFonts w:ascii="Times New Roman" w:hAnsi="Times New Roman"/>
          <w:sz w:val="24"/>
          <w:szCs w:val="24"/>
        </w:rPr>
        <w:t>связи:_</w:t>
      </w:r>
      <w:proofErr w:type="gramEnd"/>
      <w:r>
        <w:rPr>
          <w:rFonts w:ascii="Times New Roman" w:hAnsi="Times New Roman"/>
          <w:sz w:val="24"/>
          <w:szCs w:val="24"/>
        </w:rPr>
        <w:t>_________________________</w:t>
      </w:r>
    </w:p>
    <w:p w:rsidR="00824D40" w:rsidRDefault="00824D40">
      <w:pPr>
        <w:pBdr>
          <w:bottom w:val="single" w:sz="4" w:space="0" w:color="000000"/>
        </w:pBdr>
        <w:spacing w:after="0" w:line="240" w:lineRule="auto"/>
        <w:jc w:val="both"/>
        <w:rPr>
          <w:rFonts w:ascii="Times New Roman" w:hAnsi="Times New Roman"/>
        </w:rPr>
      </w:pPr>
    </w:p>
    <w:p w:rsidR="00824D40" w:rsidRDefault="00824D40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Настоящим уведомлением я</w:t>
      </w:r>
      <w:r>
        <w:rPr>
          <w:rFonts w:ascii="Times New Roman" w:hAnsi="Times New Roman"/>
        </w:rPr>
        <w:t xml:space="preserve"> __________________________________________________________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824D40" w:rsidRDefault="00EC7C72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(фамилия, имя, отчество (при наличии) 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даю согласие на обработку персональных данных (в случае если застройщиком является физическое лицо).</w:t>
      </w:r>
    </w:p>
    <w:p w:rsidR="00824D40" w:rsidRDefault="00824D40">
      <w:pPr>
        <w:widowControl w:val="0"/>
        <w:spacing w:after="0" w:line="240" w:lineRule="auto"/>
        <w:jc w:val="both"/>
        <w:rPr>
          <w:rFonts w:ascii="Times New Roman" w:hAnsi="Times New Roman"/>
        </w:rPr>
      </w:pP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              ________________                       ______________________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(должность, в случае если застройщиком                    </w:t>
      </w:r>
      <w:proofErr w:type="gramStart"/>
      <w:r>
        <w:rPr>
          <w:rFonts w:ascii="Times New Roman" w:hAnsi="Times New Roman"/>
          <w:sz w:val="20"/>
          <w:szCs w:val="20"/>
        </w:rPr>
        <w:t xml:space="preserve">   (</w:t>
      </w:r>
      <w:proofErr w:type="gramEnd"/>
      <w:r>
        <w:rPr>
          <w:rFonts w:ascii="Times New Roman" w:hAnsi="Times New Roman"/>
          <w:sz w:val="20"/>
          <w:szCs w:val="20"/>
        </w:rPr>
        <w:t>подпись)                                       (расшифровка подписи)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или техническим заказчиком является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юридическое лицо)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М.П.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(при наличии)</w:t>
      </w:r>
    </w:p>
    <w:p w:rsidR="00824D40" w:rsidRDefault="00824D40">
      <w:pPr>
        <w:widowControl w:val="0"/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824D40" w:rsidRDefault="00824D4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4"/>
          <w:szCs w:val="24"/>
        </w:rPr>
        <w:br w:type="page" w:clear="all"/>
      </w:r>
    </w:p>
    <w:p w:rsidR="00824D40" w:rsidRDefault="00EC7C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3</w:t>
      </w:r>
    </w:p>
    <w:p w:rsidR="00824D40" w:rsidRDefault="00824D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24D40" w:rsidRDefault="00EC7C72">
      <w:pPr>
        <w:spacing w:after="0"/>
        <w:ind w:firstLine="4536"/>
        <w:jc w:val="both"/>
        <w:outlineLvl w:val="0"/>
        <w:rPr>
          <w:rFonts w:ascii="Times New Roman" w:hAnsi="Times New Roman"/>
          <w:sz w:val="18"/>
          <w:szCs w:val="18"/>
        </w:rPr>
      </w:pPr>
      <w:bookmarkStart w:id="4" w:name="undefined"/>
      <w:r>
        <w:rPr>
          <w:rFonts w:ascii="Times New Roman" w:hAnsi="Times New Roman"/>
          <w:sz w:val="24"/>
          <w:szCs w:val="24"/>
        </w:rPr>
        <w:t xml:space="preserve"> Кому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18"/>
          <w:szCs w:val="18"/>
        </w:rPr>
        <w:t>______________________________________________</w:t>
      </w:r>
      <w:bookmarkEnd w:id="4"/>
    </w:p>
    <w:p w:rsidR="00824D40" w:rsidRDefault="00EC7C72">
      <w:pPr>
        <w:spacing w:after="0"/>
        <w:ind w:left="453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(фамилия, имя, отчество (при наличии) застройщика, ОГРНИП (для физического лица, зарегистрированного </w:t>
      </w:r>
      <w:proofErr w:type="gramStart"/>
      <w:r>
        <w:rPr>
          <w:rFonts w:ascii="Times New Roman" w:hAnsi="Times New Roman"/>
          <w:sz w:val="20"/>
          <w:szCs w:val="20"/>
        </w:rPr>
        <w:t>в  качестве</w:t>
      </w:r>
      <w:proofErr w:type="gramEnd"/>
      <w:r>
        <w:rPr>
          <w:rFonts w:ascii="Times New Roman" w:hAnsi="Times New Roman"/>
          <w:sz w:val="20"/>
          <w:szCs w:val="20"/>
        </w:rPr>
        <w:t xml:space="preserve"> индивидуального предпринимателя) – для физического лица, полное наименование застройщика, ИНН, ОГРН – для юридического лица)</w:t>
      </w:r>
    </w:p>
    <w:p w:rsidR="00824D40" w:rsidRDefault="00824D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4D40" w:rsidRDefault="00824D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4D40" w:rsidRDefault="00EC7C72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 Е Ш Е Н И Е</w:t>
      </w:r>
    </w:p>
    <w:p w:rsidR="00824D40" w:rsidRDefault="00824D40">
      <w:pPr>
        <w:spacing w:after="0" w:line="12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824D40" w:rsidRDefault="00EC7C72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 отказе в приеме документов </w:t>
      </w:r>
    </w:p>
    <w:p w:rsidR="00824D40" w:rsidRDefault="00824D40">
      <w:pPr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4D40" w:rsidRDefault="00824D40">
      <w:pPr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4D40" w:rsidRDefault="00EC7C72">
      <w:pPr>
        <w:widowControl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 </w:t>
      </w:r>
      <w:r>
        <w:rPr>
          <w:rFonts w:ascii="Times New Roman" w:hAnsi="Times New Roman"/>
          <w:sz w:val="20"/>
          <w:szCs w:val="24"/>
        </w:rPr>
        <w:t xml:space="preserve">                              </w:t>
      </w:r>
      <w:proofErr w:type="gramStart"/>
      <w:r>
        <w:rPr>
          <w:rFonts w:ascii="Times New Roman" w:hAnsi="Times New Roman"/>
          <w:sz w:val="20"/>
          <w:szCs w:val="24"/>
        </w:rPr>
        <w:t xml:space="preserve">   </w:t>
      </w:r>
      <w:r>
        <w:rPr>
          <w:rFonts w:ascii="Times New Roman" w:hAnsi="Times New Roman"/>
          <w:sz w:val="20"/>
          <w:szCs w:val="20"/>
        </w:rPr>
        <w:t>(</w:t>
      </w:r>
      <w:proofErr w:type="gramEnd"/>
      <w:r>
        <w:rPr>
          <w:rFonts w:ascii="Times New Roman" w:hAnsi="Times New Roman"/>
          <w:sz w:val="18"/>
          <w:szCs w:val="18"/>
        </w:rPr>
        <w:t>наименование уполномоченного на предоставление муниципальной услуги органа местного самоуправления)</w:t>
      </w:r>
    </w:p>
    <w:p w:rsidR="00824D40" w:rsidRDefault="00824D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4D40" w:rsidRDefault="00EC7C72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в приеме документов, </w:t>
      </w:r>
      <w:r>
        <w:rPr>
          <w:rFonts w:ascii="Times New Roman" w:eastAsia="Tahoma" w:hAnsi="Times New Roman"/>
          <w:sz w:val="24"/>
          <w:szCs w:val="24"/>
          <w:lang w:bidi="ru-RU"/>
        </w:rPr>
        <w:t>необходимых для предоставления муниципальной услуги _____________________________________________________________________________</w:t>
      </w:r>
    </w:p>
    <w:p w:rsidR="00824D40" w:rsidRDefault="00EC7C72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  <w:lang w:bidi="ru-RU"/>
        </w:rPr>
      </w:pPr>
      <w:r>
        <w:rPr>
          <w:rFonts w:ascii="Times New Roman" w:hAnsi="Times New Roman"/>
          <w:sz w:val="20"/>
          <w:szCs w:val="20"/>
          <w:lang w:bidi="ru-RU"/>
        </w:rPr>
        <w:t>(указать наименование муниципальной услуги)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4"/>
          <w:szCs w:val="24"/>
          <w:lang w:bidi="ru-RU"/>
        </w:rPr>
      </w:pPr>
      <w:r>
        <w:rPr>
          <w:rFonts w:ascii="Times New Roman" w:eastAsia="Tahoma" w:hAnsi="Times New Roman"/>
          <w:sz w:val="24"/>
          <w:szCs w:val="24"/>
          <w:lang w:bidi="ru-RU"/>
        </w:rPr>
        <w:t>отказано по следующим основаниям:</w:t>
      </w:r>
    </w:p>
    <w:p w:rsidR="00824D40" w:rsidRDefault="00824D40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4"/>
          <w:szCs w:val="24"/>
          <w:lang w:bidi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40"/>
        <w:gridCol w:w="4204"/>
      </w:tblGrid>
      <w:tr w:rsidR="00824D40">
        <w:trPr>
          <w:tblHeader/>
        </w:trPr>
        <w:tc>
          <w:tcPr>
            <w:tcW w:w="5222" w:type="dxa"/>
            <w:shd w:val="clear" w:color="FFFFFF" w:fill="FFFFFF"/>
            <w:vAlign w:val="center"/>
          </w:tcPr>
          <w:p w:rsidR="00824D40" w:rsidRDefault="00EC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основания для отказа </w:t>
            </w:r>
          </w:p>
          <w:p w:rsidR="00824D40" w:rsidRDefault="00EC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приеме документов в соответствии </w:t>
            </w:r>
          </w:p>
          <w:p w:rsidR="00824D40" w:rsidRDefault="00EC7C7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Административным регламентом</w:t>
            </w:r>
          </w:p>
        </w:tc>
        <w:tc>
          <w:tcPr>
            <w:tcW w:w="4271" w:type="dxa"/>
            <w:shd w:val="clear" w:color="FFFFFF" w:fill="FFFFFF"/>
            <w:vAlign w:val="center"/>
          </w:tcPr>
          <w:p w:rsidR="00824D40" w:rsidRDefault="00EC7C7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Разъяснение причин отказа</w:t>
            </w:r>
          </w:p>
          <w:p w:rsidR="00824D40" w:rsidRDefault="00EC7C7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приеме документов</w:t>
            </w:r>
          </w:p>
        </w:tc>
      </w:tr>
      <w:tr w:rsidR="00824D40">
        <w:tc>
          <w:tcPr>
            <w:tcW w:w="5222" w:type="dxa"/>
            <w:shd w:val="clear" w:color="FFFFFF" w:fill="FFFFFF"/>
          </w:tcPr>
          <w:p w:rsidR="00824D40" w:rsidRDefault="00824D40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24D40" w:rsidRDefault="00824D40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24D40" w:rsidRDefault="00824D40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1" w:type="dxa"/>
            <w:shd w:val="clear" w:color="FFFFFF" w:fill="FFFFFF"/>
          </w:tcPr>
          <w:p w:rsidR="00824D40" w:rsidRDefault="00824D40">
            <w:pPr>
              <w:spacing w:after="12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824D40" w:rsidRDefault="00824D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4D40" w:rsidRDefault="00EC7C72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 информируем: __________________________________________________</w:t>
      </w:r>
    </w:p>
    <w:p w:rsidR="00824D40" w:rsidRDefault="00EC7C72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_____________________________________________________________________________</w:t>
      </w:r>
    </w:p>
    <w:p w:rsidR="00824D40" w:rsidRDefault="00EC7C72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  <w:lang w:bidi="ru-RU"/>
        </w:rPr>
      </w:pPr>
      <w:r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  <w:lang w:bidi="ru-RU"/>
        </w:rPr>
        <w:t xml:space="preserve">указывается информация, необходимая для устранения причин отказа в приеме </w:t>
      </w:r>
    </w:p>
    <w:p w:rsidR="00824D40" w:rsidRDefault="00EC7C72">
      <w:pPr>
        <w:tabs>
          <w:tab w:val="right" w:leader="underscore" w:pos="9071"/>
        </w:tabs>
        <w:spacing w:after="0" w:line="240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bidi="ru-RU"/>
        </w:rPr>
        <w:t>документов, а также иная дополнительная информация при наличии</w:t>
      </w:r>
      <w:r>
        <w:rPr>
          <w:rFonts w:ascii="Times New Roman" w:hAnsi="Times New Roman"/>
          <w:sz w:val="20"/>
          <w:szCs w:val="20"/>
        </w:rPr>
        <w:t>)</w:t>
      </w:r>
    </w:p>
    <w:p w:rsidR="00824D40" w:rsidRDefault="00824D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4D40" w:rsidRDefault="00824D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701"/>
        <w:gridCol w:w="709"/>
        <w:gridCol w:w="3346"/>
      </w:tblGrid>
      <w:tr w:rsidR="00824D40"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824D40" w:rsidRDefault="00824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24D40" w:rsidRDefault="00824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824D40" w:rsidRDefault="00824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24D40" w:rsidRDefault="00824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824D40" w:rsidRDefault="00824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D40"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4D40" w:rsidRDefault="00EC7C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(должность)</w:t>
            </w:r>
          </w:p>
        </w:tc>
        <w:tc>
          <w:tcPr>
            <w:tcW w:w="5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4D40" w:rsidRDefault="00824D40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4D40" w:rsidRDefault="00EC7C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(подпись)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4D40" w:rsidRDefault="00824D40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3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4D40" w:rsidRDefault="00EC7C72">
            <w:pPr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                  (инициалы и фамилия)</w:t>
            </w:r>
          </w:p>
          <w:p w:rsidR="00824D40" w:rsidRDefault="00824D40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824D40" w:rsidRDefault="00824D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4D40" w:rsidRDefault="00EC7C7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 w:val="20"/>
          <w:szCs w:val="20"/>
        </w:rPr>
        <w:br w:type="page" w:clear="all"/>
      </w:r>
    </w:p>
    <w:p w:rsidR="00824D40" w:rsidRDefault="00EC7C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4</w:t>
      </w:r>
    </w:p>
    <w:p w:rsidR="00824D40" w:rsidRDefault="00824D40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24D40" w:rsidRDefault="00EC7C72">
      <w:pPr>
        <w:spacing w:after="0"/>
        <w:ind w:firstLine="4536"/>
        <w:jc w:val="both"/>
        <w:outlineLvl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Кому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18"/>
          <w:szCs w:val="18"/>
        </w:rPr>
        <w:t>______________________________________________</w:t>
      </w:r>
    </w:p>
    <w:p w:rsidR="00824D40" w:rsidRDefault="00EC7C72">
      <w:pPr>
        <w:spacing w:after="0"/>
        <w:ind w:left="453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(фамилия, имя, отчество (при наличии) застройщика, ОГРНИП (для физического лица, зарегистрированного </w:t>
      </w:r>
      <w:proofErr w:type="gramStart"/>
      <w:r>
        <w:rPr>
          <w:rFonts w:ascii="Times New Roman" w:hAnsi="Times New Roman"/>
          <w:sz w:val="20"/>
          <w:szCs w:val="20"/>
        </w:rPr>
        <w:t>в  качестве</w:t>
      </w:r>
      <w:proofErr w:type="gramEnd"/>
      <w:r>
        <w:rPr>
          <w:rFonts w:ascii="Times New Roman" w:hAnsi="Times New Roman"/>
          <w:sz w:val="20"/>
          <w:szCs w:val="20"/>
        </w:rPr>
        <w:t xml:space="preserve"> индивидуального предпринимателя) – для физического лица, полное наименование застройщика, ИНН, ОГРН – для юридического лица)</w:t>
      </w:r>
    </w:p>
    <w:p w:rsidR="00824D40" w:rsidRDefault="00824D40">
      <w:pPr>
        <w:spacing w:line="240" w:lineRule="auto"/>
        <w:rPr>
          <w:rFonts w:ascii="Times New Roman" w:hAnsi="Times New Roman"/>
          <w:sz w:val="24"/>
        </w:rPr>
      </w:pPr>
    </w:p>
    <w:p w:rsidR="00824D40" w:rsidRDefault="00EC7C72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 Е Ш Е Н И Е</w:t>
      </w:r>
      <w:r>
        <w:rPr>
          <w:rFonts w:ascii="Times New Roman" w:hAnsi="Times New Roman"/>
          <w:b/>
        </w:rPr>
        <w:br/>
      </w:r>
      <w:r>
        <w:rPr>
          <w:rFonts w:ascii="Times New Roman" w:hAnsi="Times New Roman"/>
          <w:b/>
          <w:sz w:val="24"/>
          <w:szCs w:val="24"/>
        </w:rPr>
        <w:t>об отказе в предоставлении муниципальной услуги</w:t>
      </w:r>
    </w:p>
    <w:p w:rsidR="00824D40" w:rsidRDefault="00824D40">
      <w:pPr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4D40" w:rsidRDefault="00EC7C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824D40" w:rsidRDefault="00EC7C72">
      <w:pPr>
        <w:spacing w:before="60" w:after="0" w:line="240" w:lineRule="auto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18"/>
          <w:szCs w:val="18"/>
        </w:rPr>
        <w:t>(наименование уполномоченного на предоставление муниципальной услуги органа местного самоуправления)</w:t>
      </w:r>
    </w:p>
    <w:p w:rsidR="00824D40" w:rsidRDefault="00EC7C72">
      <w:pPr>
        <w:spacing w:before="60"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по результатам рассмотрения уведомления _________________________________________ </w:t>
      </w:r>
    </w:p>
    <w:p w:rsidR="00824D40" w:rsidRDefault="00EC7C7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(указывается наименование уведомления)</w:t>
      </w:r>
    </w:p>
    <w:p w:rsidR="00824D40" w:rsidRDefault="00EC7C72">
      <w:pPr>
        <w:spacing w:before="60"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от ____________________ № ___________________________ принято решение об отказе в </w:t>
      </w:r>
    </w:p>
    <w:p w:rsidR="00824D40" w:rsidRDefault="00EC7C72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0"/>
          <w:szCs w:val="24"/>
        </w:rPr>
        <w:t>                    (</w:t>
      </w:r>
      <w:r>
        <w:rPr>
          <w:rFonts w:ascii="Times New Roman" w:hAnsi="Times New Roman"/>
          <w:sz w:val="20"/>
          <w:szCs w:val="20"/>
        </w:rPr>
        <w:t>указывается</w:t>
      </w:r>
      <w:r>
        <w:rPr>
          <w:rFonts w:ascii="Times New Roman" w:hAnsi="Times New Roman"/>
          <w:sz w:val="20"/>
          <w:szCs w:val="24"/>
        </w:rPr>
        <w:t xml:space="preserve"> дата и номер регистрации уведомления)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824D40" w:rsidRDefault="00EC7C72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_____________________________________________________________________________</w:t>
      </w:r>
    </w:p>
    <w:p w:rsidR="00824D40" w:rsidRDefault="00EC7C7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(указывается наименование муниципальной услуги)</w:t>
      </w:r>
    </w:p>
    <w:p w:rsidR="00824D40" w:rsidRDefault="00824D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820"/>
      </w:tblGrid>
      <w:tr w:rsidR="00824D40">
        <w:trPr>
          <w:tblHeader/>
        </w:trPr>
        <w:tc>
          <w:tcPr>
            <w:tcW w:w="5524" w:type="dxa"/>
            <w:shd w:val="clear" w:color="FFFFFF" w:fill="FFFFFF"/>
          </w:tcPr>
          <w:p w:rsidR="00824D40" w:rsidRDefault="00EC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Наименование основания для отказа</w:t>
            </w:r>
          </w:p>
          <w:p w:rsidR="00824D40" w:rsidRDefault="00EC7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предоставлении муниципальной услуги в соответствии с Административным регламентом</w:t>
            </w:r>
          </w:p>
        </w:tc>
        <w:tc>
          <w:tcPr>
            <w:tcW w:w="3820" w:type="dxa"/>
            <w:shd w:val="clear" w:color="FFFFFF" w:fill="FFFFFF"/>
          </w:tcPr>
          <w:p w:rsidR="00824D40" w:rsidRDefault="00EC7C72">
            <w:pPr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Разъяснение причин отказа в предоставлении </w:t>
            </w:r>
          </w:p>
          <w:p w:rsidR="00824D40" w:rsidRDefault="00EC7C72">
            <w:pPr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муниципальной услуги</w:t>
            </w:r>
          </w:p>
        </w:tc>
      </w:tr>
      <w:tr w:rsidR="00824D40">
        <w:trPr>
          <w:trHeight w:val="1022"/>
        </w:trPr>
        <w:tc>
          <w:tcPr>
            <w:tcW w:w="5524" w:type="dxa"/>
            <w:shd w:val="clear" w:color="FFFFFF" w:fill="FFFFFF"/>
          </w:tcPr>
          <w:p w:rsidR="00824D40" w:rsidRDefault="00824D40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0" w:type="dxa"/>
            <w:shd w:val="clear" w:color="FFFFFF" w:fill="FFFFFF"/>
          </w:tcPr>
          <w:p w:rsidR="00824D40" w:rsidRDefault="00824D40">
            <w:pPr>
              <w:spacing w:after="12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824D40" w:rsidRDefault="00824D4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24D40" w:rsidRDefault="00EC7C72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 вправе повторно обратиться с уведомлением ______________________________                                                                                                                                          </w:t>
      </w:r>
    </w:p>
    <w:p w:rsidR="00824D40" w:rsidRDefault="00EC7C72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(указывается наименование уведомления)</w:t>
      </w:r>
    </w:p>
    <w:p w:rsidR="00824D40" w:rsidRDefault="00EC7C72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устранения указанных замечаний.</w:t>
      </w:r>
    </w:p>
    <w:p w:rsidR="00824D40" w:rsidRDefault="00EC7C7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Данный отказ может быть обжалован в досудебном порядке путем направления жалобы в_____________________________________________, а также в судебном порядке.</w:t>
      </w:r>
    </w:p>
    <w:p w:rsidR="00824D40" w:rsidRDefault="00EC7C72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(указывается наименование уполномоченного органа)</w:t>
      </w:r>
    </w:p>
    <w:p w:rsidR="00824D40" w:rsidRDefault="00824D4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24D40" w:rsidRDefault="00EC7C7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 </w:t>
      </w:r>
      <w:proofErr w:type="gramStart"/>
      <w:r>
        <w:rPr>
          <w:rFonts w:ascii="Times New Roman" w:hAnsi="Times New Roman"/>
          <w:sz w:val="24"/>
          <w:szCs w:val="24"/>
        </w:rPr>
        <w:t>информируем:_</w:t>
      </w:r>
      <w:proofErr w:type="gramEnd"/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_________________________________________________________________________________________________________________________.</w:t>
      </w:r>
    </w:p>
    <w:p w:rsidR="00824D40" w:rsidRDefault="00EC7C72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824D40" w:rsidRDefault="00824D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4D40" w:rsidRDefault="00824D40">
      <w:pPr>
        <w:pStyle w:val="ConsPlusNonformat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6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70"/>
        <w:gridCol w:w="241"/>
        <w:gridCol w:w="76"/>
        <w:gridCol w:w="2363"/>
        <w:gridCol w:w="241"/>
        <w:gridCol w:w="241"/>
        <w:gridCol w:w="241"/>
        <w:gridCol w:w="3396"/>
      </w:tblGrid>
      <w:tr w:rsidR="00824D40">
        <w:trPr>
          <w:trHeight w:val="292"/>
        </w:trPr>
        <w:tc>
          <w:tcPr>
            <w:tcW w:w="26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824D40" w:rsidRDefault="00824D40">
            <w:pPr>
              <w:ind w:firstLine="709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2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24D40" w:rsidRDefault="00824D40">
            <w:pPr>
              <w:ind w:firstLine="709"/>
              <w:rPr>
                <w:rFonts w:ascii="Times New Roman" w:hAnsi="Times New Roman"/>
                <w:u w:val="single"/>
              </w:rPr>
            </w:pPr>
          </w:p>
        </w:tc>
        <w:tc>
          <w:tcPr>
            <w:tcW w:w="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824D40" w:rsidRDefault="00824D40">
            <w:pPr>
              <w:ind w:firstLine="709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236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824D40" w:rsidRDefault="00824D40">
            <w:pPr>
              <w:ind w:firstLine="709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2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4D40" w:rsidRDefault="00824D40">
            <w:pPr>
              <w:ind w:firstLine="709"/>
              <w:rPr>
                <w:rFonts w:ascii="Times New Roman" w:hAnsi="Times New Roman"/>
                <w:u w:val="single"/>
              </w:rPr>
            </w:pPr>
          </w:p>
        </w:tc>
        <w:tc>
          <w:tcPr>
            <w:tcW w:w="2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4D40" w:rsidRDefault="00824D40">
            <w:pPr>
              <w:ind w:firstLine="709"/>
              <w:rPr>
                <w:rFonts w:ascii="Times New Roman" w:hAnsi="Times New Roman"/>
                <w:u w:val="single"/>
              </w:rPr>
            </w:pPr>
          </w:p>
        </w:tc>
        <w:tc>
          <w:tcPr>
            <w:tcW w:w="2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24D40" w:rsidRDefault="00824D40">
            <w:pPr>
              <w:ind w:firstLine="709"/>
              <w:rPr>
                <w:rFonts w:ascii="Times New Roman" w:hAnsi="Times New Roman"/>
                <w:u w:val="single"/>
              </w:rPr>
            </w:pPr>
          </w:p>
        </w:tc>
        <w:tc>
          <w:tcPr>
            <w:tcW w:w="339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824D40" w:rsidRDefault="00824D40">
            <w:pPr>
              <w:ind w:firstLine="709"/>
              <w:jc w:val="center"/>
              <w:rPr>
                <w:rFonts w:ascii="Times New Roman" w:hAnsi="Times New Roman"/>
                <w:u w:val="single"/>
              </w:rPr>
            </w:pPr>
          </w:p>
        </w:tc>
      </w:tr>
      <w:tr w:rsidR="00824D40">
        <w:trPr>
          <w:trHeight w:val="585"/>
        </w:trPr>
        <w:tc>
          <w:tcPr>
            <w:tcW w:w="26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4D40" w:rsidRDefault="00EC7C72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4D40" w:rsidRDefault="00824D40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4D40" w:rsidRDefault="00824D40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4D40" w:rsidRDefault="00EC7C72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</w:t>
            </w:r>
            <w:r>
              <w:rPr>
                <w:sz w:val="20"/>
                <w:szCs w:val="20"/>
              </w:rPr>
              <w:t xml:space="preserve">                              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</w:t>
            </w:r>
          </w:p>
        </w:tc>
        <w:tc>
          <w:tcPr>
            <w:tcW w:w="2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4D40" w:rsidRDefault="00824D40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4D40" w:rsidRDefault="00824D40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4D40" w:rsidRDefault="00824D40">
            <w:pPr>
              <w:ind w:left="-136" w:right="18"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24D40" w:rsidRDefault="00EC7C72">
            <w:pPr>
              <w:spacing w:after="0"/>
              <w:ind w:right="-4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(инициалы и фамилия)</w:t>
            </w:r>
          </w:p>
        </w:tc>
      </w:tr>
    </w:tbl>
    <w:p w:rsidR="00824D40" w:rsidRDefault="00824D40">
      <w:pPr>
        <w:spacing w:before="240" w:after="0" w:line="240" w:lineRule="auto"/>
        <w:ind w:firstLine="709"/>
        <w:jc w:val="right"/>
        <w:rPr>
          <w:rFonts w:ascii="Times New Roman" w:eastAsia="Calibri" w:hAnsi="Times New Roman"/>
          <w:lang w:eastAsia="en-US"/>
        </w:rPr>
      </w:pPr>
    </w:p>
    <w:p w:rsidR="00824D40" w:rsidRDefault="00824D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24D40">
      <w:footnotePr>
        <w:numRestart w:val="eachSect"/>
      </w:footnotePr>
      <w:pgSz w:w="11906" w:h="16838"/>
      <w:pgMar w:top="1134" w:right="851" w:bottom="851" w:left="1701" w:header="680" w:footer="68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862" w:rsidRDefault="004E2862">
      <w:pPr>
        <w:spacing w:after="0" w:line="240" w:lineRule="auto"/>
      </w:pPr>
      <w:r>
        <w:separator/>
      </w:r>
    </w:p>
  </w:endnote>
  <w:endnote w:type="continuationSeparator" w:id="0">
    <w:p w:rsidR="004E2862" w:rsidRDefault="004E2862">
      <w:pPr>
        <w:spacing w:after="0" w:line="240" w:lineRule="auto"/>
      </w:pPr>
      <w:r>
        <w:continuationSeparator/>
      </w:r>
    </w:p>
  </w:endnote>
  <w:endnote w:type="continuationNotice" w:id="1">
    <w:p w:rsidR="004E2862" w:rsidRDefault="004E28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862" w:rsidRDefault="004E2862">
      <w:pPr>
        <w:spacing w:after="0" w:line="240" w:lineRule="auto"/>
      </w:pPr>
      <w:r>
        <w:separator/>
      </w:r>
    </w:p>
  </w:footnote>
  <w:footnote w:type="continuationSeparator" w:id="0">
    <w:p w:rsidR="004E2862" w:rsidRDefault="004E2862">
      <w:pPr>
        <w:spacing w:after="0" w:line="240" w:lineRule="auto"/>
      </w:pPr>
      <w:r>
        <w:continuationSeparator/>
      </w:r>
    </w:p>
  </w:footnote>
  <w:footnote w:type="continuationNotice" w:id="1">
    <w:p w:rsidR="004E2862" w:rsidRDefault="004E28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C72" w:rsidRDefault="00EC7C72">
    <w:pPr>
      <w:pStyle w:val="af0"/>
      <w:jc w:val="center"/>
    </w:pPr>
  </w:p>
  <w:p w:rsidR="00EC7C72" w:rsidRDefault="00EC7C72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C72" w:rsidRDefault="00EC7C72">
    <w:pPr>
      <w:pStyle w:val="af0"/>
      <w:jc w:val="center"/>
    </w:pPr>
  </w:p>
  <w:p w:rsidR="00EC7C72" w:rsidRDefault="00EC7C72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C57"/>
    <w:multiLevelType w:val="hybridMultilevel"/>
    <w:tmpl w:val="10E0CFA0"/>
    <w:lvl w:ilvl="0" w:tplc="470A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E604D4C">
      <w:start w:val="1"/>
      <w:numFmt w:val="lowerLetter"/>
      <w:lvlText w:val="%2."/>
      <w:lvlJc w:val="left"/>
      <w:pPr>
        <w:ind w:left="1440" w:hanging="360"/>
      </w:pPr>
    </w:lvl>
    <w:lvl w:ilvl="2" w:tplc="EE0A8294">
      <w:start w:val="1"/>
      <w:numFmt w:val="lowerRoman"/>
      <w:lvlText w:val="%3."/>
      <w:lvlJc w:val="right"/>
      <w:pPr>
        <w:ind w:left="2160" w:hanging="180"/>
      </w:pPr>
    </w:lvl>
    <w:lvl w:ilvl="3" w:tplc="0930E8C0">
      <w:start w:val="1"/>
      <w:numFmt w:val="decimal"/>
      <w:lvlText w:val="%4."/>
      <w:lvlJc w:val="left"/>
      <w:pPr>
        <w:ind w:left="2880" w:hanging="360"/>
      </w:pPr>
    </w:lvl>
    <w:lvl w:ilvl="4" w:tplc="B7BC5AD4">
      <w:start w:val="1"/>
      <w:numFmt w:val="lowerLetter"/>
      <w:lvlText w:val="%5."/>
      <w:lvlJc w:val="left"/>
      <w:pPr>
        <w:ind w:left="3600" w:hanging="360"/>
      </w:pPr>
    </w:lvl>
    <w:lvl w:ilvl="5" w:tplc="01BCDA98">
      <w:start w:val="1"/>
      <w:numFmt w:val="lowerRoman"/>
      <w:lvlText w:val="%6."/>
      <w:lvlJc w:val="right"/>
      <w:pPr>
        <w:ind w:left="4320" w:hanging="180"/>
      </w:pPr>
    </w:lvl>
    <w:lvl w:ilvl="6" w:tplc="721E78CA">
      <w:start w:val="1"/>
      <w:numFmt w:val="decimal"/>
      <w:lvlText w:val="%7."/>
      <w:lvlJc w:val="left"/>
      <w:pPr>
        <w:ind w:left="5040" w:hanging="360"/>
      </w:pPr>
    </w:lvl>
    <w:lvl w:ilvl="7" w:tplc="739CC448">
      <w:start w:val="1"/>
      <w:numFmt w:val="lowerLetter"/>
      <w:lvlText w:val="%8."/>
      <w:lvlJc w:val="left"/>
      <w:pPr>
        <w:ind w:left="5760" w:hanging="360"/>
      </w:pPr>
    </w:lvl>
    <w:lvl w:ilvl="8" w:tplc="83B2A34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F09C9"/>
    <w:multiLevelType w:val="hybridMultilevel"/>
    <w:tmpl w:val="22848B02"/>
    <w:lvl w:ilvl="0" w:tplc="ACCA3B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0DBD2">
      <w:start w:val="1"/>
      <w:numFmt w:val="lowerLetter"/>
      <w:lvlText w:val="%2."/>
      <w:lvlJc w:val="left"/>
      <w:pPr>
        <w:ind w:left="1440" w:hanging="360"/>
      </w:pPr>
    </w:lvl>
    <w:lvl w:ilvl="2" w:tplc="AADE90B6">
      <w:start w:val="1"/>
      <w:numFmt w:val="lowerRoman"/>
      <w:lvlText w:val="%3."/>
      <w:lvlJc w:val="right"/>
      <w:pPr>
        <w:ind w:left="2160" w:hanging="180"/>
      </w:pPr>
    </w:lvl>
    <w:lvl w:ilvl="3" w:tplc="03F8A43A">
      <w:start w:val="1"/>
      <w:numFmt w:val="decimal"/>
      <w:lvlText w:val="%4."/>
      <w:lvlJc w:val="left"/>
      <w:pPr>
        <w:ind w:left="2880" w:hanging="360"/>
      </w:pPr>
    </w:lvl>
    <w:lvl w:ilvl="4" w:tplc="C99625BE">
      <w:start w:val="1"/>
      <w:numFmt w:val="lowerLetter"/>
      <w:lvlText w:val="%5."/>
      <w:lvlJc w:val="left"/>
      <w:pPr>
        <w:ind w:left="3600" w:hanging="360"/>
      </w:pPr>
    </w:lvl>
    <w:lvl w:ilvl="5" w:tplc="3286CDDA">
      <w:start w:val="1"/>
      <w:numFmt w:val="lowerRoman"/>
      <w:lvlText w:val="%6."/>
      <w:lvlJc w:val="right"/>
      <w:pPr>
        <w:ind w:left="4320" w:hanging="180"/>
      </w:pPr>
    </w:lvl>
    <w:lvl w:ilvl="6" w:tplc="D81E8038">
      <w:start w:val="1"/>
      <w:numFmt w:val="decimal"/>
      <w:lvlText w:val="%7."/>
      <w:lvlJc w:val="left"/>
      <w:pPr>
        <w:ind w:left="5040" w:hanging="360"/>
      </w:pPr>
    </w:lvl>
    <w:lvl w:ilvl="7" w:tplc="6DC6A620">
      <w:start w:val="1"/>
      <w:numFmt w:val="lowerLetter"/>
      <w:lvlText w:val="%8."/>
      <w:lvlJc w:val="left"/>
      <w:pPr>
        <w:ind w:left="5760" w:hanging="360"/>
      </w:pPr>
    </w:lvl>
    <w:lvl w:ilvl="8" w:tplc="AA0AF3B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F05D7"/>
    <w:multiLevelType w:val="hybridMultilevel"/>
    <w:tmpl w:val="6EBA5B12"/>
    <w:lvl w:ilvl="0" w:tplc="FBB013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6EA0A0">
      <w:start w:val="1"/>
      <w:numFmt w:val="lowerLetter"/>
      <w:lvlText w:val="%2."/>
      <w:lvlJc w:val="left"/>
      <w:pPr>
        <w:ind w:left="1440" w:hanging="360"/>
      </w:pPr>
    </w:lvl>
    <w:lvl w:ilvl="2" w:tplc="A010FD90">
      <w:start w:val="1"/>
      <w:numFmt w:val="lowerRoman"/>
      <w:lvlText w:val="%3."/>
      <w:lvlJc w:val="right"/>
      <w:pPr>
        <w:ind w:left="2160" w:hanging="180"/>
      </w:pPr>
    </w:lvl>
    <w:lvl w:ilvl="3" w:tplc="0EB22A4E">
      <w:start w:val="1"/>
      <w:numFmt w:val="decimal"/>
      <w:lvlText w:val="%4."/>
      <w:lvlJc w:val="left"/>
      <w:pPr>
        <w:ind w:left="2880" w:hanging="360"/>
      </w:pPr>
    </w:lvl>
    <w:lvl w:ilvl="4" w:tplc="5FA00678">
      <w:start w:val="1"/>
      <w:numFmt w:val="lowerLetter"/>
      <w:lvlText w:val="%5."/>
      <w:lvlJc w:val="left"/>
      <w:pPr>
        <w:ind w:left="3600" w:hanging="360"/>
      </w:pPr>
    </w:lvl>
    <w:lvl w:ilvl="5" w:tplc="6DD61F56">
      <w:start w:val="1"/>
      <w:numFmt w:val="lowerRoman"/>
      <w:lvlText w:val="%6."/>
      <w:lvlJc w:val="right"/>
      <w:pPr>
        <w:ind w:left="4320" w:hanging="180"/>
      </w:pPr>
    </w:lvl>
    <w:lvl w:ilvl="6" w:tplc="98381522">
      <w:start w:val="1"/>
      <w:numFmt w:val="decimal"/>
      <w:lvlText w:val="%7."/>
      <w:lvlJc w:val="left"/>
      <w:pPr>
        <w:ind w:left="5040" w:hanging="360"/>
      </w:pPr>
    </w:lvl>
    <w:lvl w:ilvl="7" w:tplc="F5F07AB0">
      <w:start w:val="1"/>
      <w:numFmt w:val="lowerLetter"/>
      <w:lvlText w:val="%8."/>
      <w:lvlJc w:val="left"/>
      <w:pPr>
        <w:ind w:left="5760" w:hanging="360"/>
      </w:pPr>
    </w:lvl>
    <w:lvl w:ilvl="8" w:tplc="39FA92B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F6E56"/>
    <w:multiLevelType w:val="multilevel"/>
    <w:tmpl w:val="A328B9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62626"/>
      </w:rPr>
    </w:lvl>
    <w:lvl w:ilvl="1">
      <w:start w:val="1"/>
      <w:numFmt w:val="decimal"/>
      <w:lvlText w:val="%1.%2."/>
      <w:lvlJc w:val="left"/>
      <w:pPr>
        <w:ind w:left="479" w:hanging="360"/>
      </w:pPr>
      <w:rPr>
        <w:rFonts w:hint="default"/>
        <w:color w:val="262626"/>
      </w:rPr>
    </w:lvl>
    <w:lvl w:ilvl="2">
      <w:start w:val="1"/>
      <w:numFmt w:val="decimal"/>
      <w:lvlText w:val="%1.%2.%3."/>
      <w:lvlJc w:val="left"/>
      <w:pPr>
        <w:ind w:left="958" w:hanging="720"/>
      </w:pPr>
      <w:rPr>
        <w:rFonts w:hint="default"/>
        <w:color w:val="262626"/>
      </w:rPr>
    </w:lvl>
    <w:lvl w:ilvl="3">
      <w:start w:val="1"/>
      <w:numFmt w:val="decimal"/>
      <w:lvlText w:val="%1.%2.%3.%4."/>
      <w:lvlJc w:val="left"/>
      <w:pPr>
        <w:ind w:left="1077" w:hanging="720"/>
      </w:pPr>
      <w:rPr>
        <w:rFonts w:hint="default"/>
        <w:color w:val="262626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  <w:color w:val="262626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  <w:color w:val="262626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  <w:color w:val="262626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  <w:color w:val="262626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  <w:color w:val="262626"/>
      </w:rPr>
    </w:lvl>
  </w:abstractNum>
  <w:abstractNum w:abstractNumId="4" w15:restartNumberingAfterBreak="0">
    <w:nsid w:val="121D069C"/>
    <w:multiLevelType w:val="hybridMultilevel"/>
    <w:tmpl w:val="7CD8F76E"/>
    <w:lvl w:ilvl="0" w:tplc="69264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5E6B7C">
      <w:start w:val="1"/>
      <w:numFmt w:val="lowerLetter"/>
      <w:lvlText w:val="%2."/>
      <w:lvlJc w:val="left"/>
      <w:pPr>
        <w:ind w:left="1440" w:hanging="360"/>
      </w:pPr>
    </w:lvl>
    <w:lvl w:ilvl="2" w:tplc="E7122140">
      <w:start w:val="1"/>
      <w:numFmt w:val="lowerRoman"/>
      <w:lvlText w:val="%3."/>
      <w:lvlJc w:val="right"/>
      <w:pPr>
        <w:ind w:left="2160" w:hanging="180"/>
      </w:pPr>
    </w:lvl>
    <w:lvl w:ilvl="3" w:tplc="FE8CF5A6">
      <w:start w:val="1"/>
      <w:numFmt w:val="decimal"/>
      <w:lvlText w:val="%4."/>
      <w:lvlJc w:val="left"/>
      <w:pPr>
        <w:ind w:left="2880" w:hanging="360"/>
      </w:pPr>
    </w:lvl>
    <w:lvl w:ilvl="4" w:tplc="6EB8216C">
      <w:start w:val="1"/>
      <w:numFmt w:val="lowerLetter"/>
      <w:lvlText w:val="%5."/>
      <w:lvlJc w:val="left"/>
      <w:pPr>
        <w:ind w:left="3600" w:hanging="360"/>
      </w:pPr>
    </w:lvl>
    <w:lvl w:ilvl="5" w:tplc="6FB28D52">
      <w:start w:val="1"/>
      <w:numFmt w:val="lowerRoman"/>
      <w:lvlText w:val="%6."/>
      <w:lvlJc w:val="right"/>
      <w:pPr>
        <w:ind w:left="4320" w:hanging="180"/>
      </w:pPr>
    </w:lvl>
    <w:lvl w:ilvl="6" w:tplc="F780A3EC">
      <w:start w:val="1"/>
      <w:numFmt w:val="decimal"/>
      <w:lvlText w:val="%7."/>
      <w:lvlJc w:val="left"/>
      <w:pPr>
        <w:ind w:left="5040" w:hanging="360"/>
      </w:pPr>
    </w:lvl>
    <w:lvl w:ilvl="7" w:tplc="0EB6B12C">
      <w:start w:val="1"/>
      <w:numFmt w:val="lowerLetter"/>
      <w:lvlText w:val="%8."/>
      <w:lvlJc w:val="left"/>
      <w:pPr>
        <w:ind w:left="5760" w:hanging="360"/>
      </w:pPr>
    </w:lvl>
    <w:lvl w:ilvl="8" w:tplc="8BCA5EE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C27F4"/>
    <w:multiLevelType w:val="hybridMultilevel"/>
    <w:tmpl w:val="D4ECFF22"/>
    <w:lvl w:ilvl="0" w:tplc="044E67BA">
      <w:start w:val="1"/>
      <w:numFmt w:val="decimal"/>
      <w:lvlText w:val="%1."/>
      <w:lvlJc w:val="left"/>
      <w:pPr>
        <w:ind w:left="1331" w:hanging="360"/>
      </w:pPr>
      <w:rPr>
        <w:rFonts w:hint="default"/>
      </w:rPr>
    </w:lvl>
    <w:lvl w:ilvl="1" w:tplc="A3EE7980">
      <w:start w:val="1"/>
      <w:numFmt w:val="lowerLetter"/>
      <w:lvlText w:val="%2."/>
      <w:lvlJc w:val="left"/>
      <w:pPr>
        <w:ind w:left="2051" w:hanging="360"/>
      </w:pPr>
    </w:lvl>
    <w:lvl w:ilvl="2" w:tplc="864CA9E8">
      <w:start w:val="1"/>
      <w:numFmt w:val="lowerRoman"/>
      <w:lvlText w:val="%3."/>
      <w:lvlJc w:val="right"/>
      <w:pPr>
        <w:ind w:left="2771" w:hanging="180"/>
      </w:pPr>
    </w:lvl>
    <w:lvl w:ilvl="3" w:tplc="C7AE1924">
      <w:start w:val="1"/>
      <w:numFmt w:val="decimal"/>
      <w:lvlText w:val="%4."/>
      <w:lvlJc w:val="left"/>
      <w:pPr>
        <w:ind w:left="3491" w:hanging="360"/>
      </w:pPr>
    </w:lvl>
    <w:lvl w:ilvl="4" w:tplc="E6D29D26">
      <w:start w:val="1"/>
      <w:numFmt w:val="lowerLetter"/>
      <w:lvlText w:val="%5."/>
      <w:lvlJc w:val="left"/>
      <w:pPr>
        <w:ind w:left="4211" w:hanging="360"/>
      </w:pPr>
    </w:lvl>
    <w:lvl w:ilvl="5" w:tplc="269A612C">
      <w:start w:val="1"/>
      <w:numFmt w:val="lowerRoman"/>
      <w:lvlText w:val="%6."/>
      <w:lvlJc w:val="right"/>
      <w:pPr>
        <w:ind w:left="4931" w:hanging="180"/>
      </w:pPr>
    </w:lvl>
    <w:lvl w:ilvl="6" w:tplc="40F0CA20">
      <w:start w:val="1"/>
      <w:numFmt w:val="decimal"/>
      <w:lvlText w:val="%7."/>
      <w:lvlJc w:val="left"/>
      <w:pPr>
        <w:ind w:left="5651" w:hanging="360"/>
      </w:pPr>
    </w:lvl>
    <w:lvl w:ilvl="7" w:tplc="D5EE87DC">
      <w:start w:val="1"/>
      <w:numFmt w:val="lowerLetter"/>
      <w:lvlText w:val="%8."/>
      <w:lvlJc w:val="left"/>
      <w:pPr>
        <w:ind w:left="6371" w:hanging="360"/>
      </w:pPr>
    </w:lvl>
    <w:lvl w:ilvl="8" w:tplc="A6DE2988">
      <w:start w:val="1"/>
      <w:numFmt w:val="lowerRoman"/>
      <w:lvlText w:val="%9."/>
      <w:lvlJc w:val="right"/>
      <w:pPr>
        <w:ind w:left="7091" w:hanging="180"/>
      </w:pPr>
    </w:lvl>
  </w:abstractNum>
  <w:abstractNum w:abstractNumId="6" w15:restartNumberingAfterBreak="0">
    <w:nsid w:val="1DA21258"/>
    <w:multiLevelType w:val="hybridMultilevel"/>
    <w:tmpl w:val="E77E6AE0"/>
    <w:lvl w:ilvl="0" w:tplc="3CFCEA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1CCAD85C">
      <w:start w:val="1"/>
      <w:numFmt w:val="lowerLetter"/>
      <w:lvlText w:val="%2."/>
      <w:lvlJc w:val="left"/>
      <w:pPr>
        <w:ind w:left="1620" w:hanging="360"/>
      </w:pPr>
    </w:lvl>
    <w:lvl w:ilvl="2" w:tplc="E188ACD6">
      <w:start w:val="1"/>
      <w:numFmt w:val="lowerRoman"/>
      <w:lvlText w:val="%3."/>
      <w:lvlJc w:val="right"/>
      <w:pPr>
        <w:ind w:left="2340" w:hanging="180"/>
      </w:pPr>
    </w:lvl>
    <w:lvl w:ilvl="3" w:tplc="0E4A7CB6">
      <w:start w:val="1"/>
      <w:numFmt w:val="decimal"/>
      <w:lvlText w:val="%4."/>
      <w:lvlJc w:val="left"/>
      <w:pPr>
        <w:ind w:left="3060" w:hanging="360"/>
      </w:pPr>
    </w:lvl>
    <w:lvl w:ilvl="4" w:tplc="D6D2F3F2">
      <w:start w:val="1"/>
      <w:numFmt w:val="lowerLetter"/>
      <w:lvlText w:val="%5."/>
      <w:lvlJc w:val="left"/>
      <w:pPr>
        <w:ind w:left="3780" w:hanging="360"/>
      </w:pPr>
    </w:lvl>
    <w:lvl w:ilvl="5" w:tplc="13749D0E">
      <w:start w:val="1"/>
      <w:numFmt w:val="lowerRoman"/>
      <w:lvlText w:val="%6."/>
      <w:lvlJc w:val="right"/>
      <w:pPr>
        <w:ind w:left="4500" w:hanging="180"/>
      </w:pPr>
    </w:lvl>
    <w:lvl w:ilvl="6" w:tplc="90F211F8">
      <w:start w:val="1"/>
      <w:numFmt w:val="decimal"/>
      <w:lvlText w:val="%7."/>
      <w:lvlJc w:val="left"/>
      <w:pPr>
        <w:ind w:left="5220" w:hanging="360"/>
      </w:pPr>
    </w:lvl>
    <w:lvl w:ilvl="7" w:tplc="A162D524">
      <w:start w:val="1"/>
      <w:numFmt w:val="lowerLetter"/>
      <w:lvlText w:val="%8."/>
      <w:lvlJc w:val="left"/>
      <w:pPr>
        <w:ind w:left="5940" w:hanging="360"/>
      </w:pPr>
    </w:lvl>
    <w:lvl w:ilvl="8" w:tplc="6AC476DE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AF611B"/>
    <w:multiLevelType w:val="hybridMultilevel"/>
    <w:tmpl w:val="05701840"/>
    <w:lvl w:ilvl="0" w:tplc="76E6EA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C127CCE">
      <w:start w:val="1"/>
      <w:numFmt w:val="lowerLetter"/>
      <w:lvlText w:val="%2."/>
      <w:lvlJc w:val="left"/>
      <w:pPr>
        <w:ind w:left="1789" w:hanging="360"/>
      </w:pPr>
    </w:lvl>
    <w:lvl w:ilvl="2" w:tplc="6AFCE270">
      <w:start w:val="1"/>
      <w:numFmt w:val="lowerRoman"/>
      <w:lvlText w:val="%3."/>
      <w:lvlJc w:val="right"/>
      <w:pPr>
        <w:ind w:left="2509" w:hanging="180"/>
      </w:pPr>
    </w:lvl>
    <w:lvl w:ilvl="3" w:tplc="743A3BEC">
      <w:start w:val="1"/>
      <w:numFmt w:val="decimal"/>
      <w:lvlText w:val="%4."/>
      <w:lvlJc w:val="left"/>
      <w:pPr>
        <w:ind w:left="3229" w:hanging="360"/>
      </w:pPr>
    </w:lvl>
    <w:lvl w:ilvl="4" w:tplc="56A6A264">
      <w:start w:val="1"/>
      <w:numFmt w:val="lowerLetter"/>
      <w:lvlText w:val="%5."/>
      <w:lvlJc w:val="left"/>
      <w:pPr>
        <w:ind w:left="3949" w:hanging="360"/>
      </w:pPr>
    </w:lvl>
    <w:lvl w:ilvl="5" w:tplc="7FF0BA16">
      <w:start w:val="1"/>
      <w:numFmt w:val="lowerRoman"/>
      <w:lvlText w:val="%6."/>
      <w:lvlJc w:val="right"/>
      <w:pPr>
        <w:ind w:left="4669" w:hanging="180"/>
      </w:pPr>
    </w:lvl>
    <w:lvl w:ilvl="6" w:tplc="754C673E">
      <w:start w:val="1"/>
      <w:numFmt w:val="decimal"/>
      <w:lvlText w:val="%7."/>
      <w:lvlJc w:val="left"/>
      <w:pPr>
        <w:ind w:left="5389" w:hanging="360"/>
      </w:pPr>
    </w:lvl>
    <w:lvl w:ilvl="7" w:tplc="1FFC5656">
      <w:start w:val="1"/>
      <w:numFmt w:val="lowerLetter"/>
      <w:lvlText w:val="%8."/>
      <w:lvlJc w:val="left"/>
      <w:pPr>
        <w:ind w:left="6109" w:hanging="360"/>
      </w:pPr>
    </w:lvl>
    <w:lvl w:ilvl="8" w:tplc="93E648AC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0952E63"/>
    <w:multiLevelType w:val="hybridMultilevel"/>
    <w:tmpl w:val="A272A132"/>
    <w:lvl w:ilvl="0" w:tplc="33AA62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4EAEA2A">
      <w:start w:val="1"/>
      <w:numFmt w:val="lowerLetter"/>
      <w:lvlText w:val="%2."/>
      <w:lvlJc w:val="left"/>
      <w:pPr>
        <w:ind w:left="1789" w:hanging="360"/>
      </w:pPr>
    </w:lvl>
    <w:lvl w:ilvl="2" w:tplc="F692D4DA">
      <w:start w:val="1"/>
      <w:numFmt w:val="lowerRoman"/>
      <w:lvlText w:val="%3."/>
      <w:lvlJc w:val="right"/>
      <w:pPr>
        <w:ind w:left="2509" w:hanging="180"/>
      </w:pPr>
    </w:lvl>
    <w:lvl w:ilvl="3" w:tplc="384AD14A">
      <w:start w:val="1"/>
      <w:numFmt w:val="decimal"/>
      <w:lvlText w:val="%4."/>
      <w:lvlJc w:val="left"/>
      <w:pPr>
        <w:ind w:left="3229" w:hanging="360"/>
      </w:pPr>
    </w:lvl>
    <w:lvl w:ilvl="4" w:tplc="7C902C62">
      <w:start w:val="1"/>
      <w:numFmt w:val="lowerLetter"/>
      <w:lvlText w:val="%5."/>
      <w:lvlJc w:val="left"/>
      <w:pPr>
        <w:ind w:left="3949" w:hanging="360"/>
      </w:pPr>
    </w:lvl>
    <w:lvl w:ilvl="5" w:tplc="2E2CCA4A">
      <w:start w:val="1"/>
      <w:numFmt w:val="lowerRoman"/>
      <w:lvlText w:val="%6."/>
      <w:lvlJc w:val="right"/>
      <w:pPr>
        <w:ind w:left="4669" w:hanging="180"/>
      </w:pPr>
    </w:lvl>
    <w:lvl w:ilvl="6" w:tplc="FB081CF8">
      <w:start w:val="1"/>
      <w:numFmt w:val="decimal"/>
      <w:lvlText w:val="%7."/>
      <w:lvlJc w:val="left"/>
      <w:pPr>
        <w:ind w:left="5389" w:hanging="360"/>
      </w:pPr>
    </w:lvl>
    <w:lvl w:ilvl="7" w:tplc="B51C9114">
      <w:start w:val="1"/>
      <w:numFmt w:val="lowerLetter"/>
      <w:lvlText w:val="%8."/>
      <w:lvlJc w:val="left"/>
      <w:pPr>
        <w:ind w:left="6109" w:hanging="360"/>
      </w:pPr>
    </w:lvl>
    <w:lvl w:ilvl="8" w:tplc="1B280FF4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3401673"/>
    <w:multiLevelType w:val="hybridMultilevel"/>
    <w:tmpl w:val="F2C2C572"/>
    <w:lvl w:ilvl="0" w:tplc="CDD0504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62329E58">
      <w:start w:val="1"/>
      <w:numFmt w:val="lowerLetter"/>
      <w:lvlText w:val="%2."/>
      <w:lvlJc w:val="left"/>
      <w:pPr>
        <w:ind w:left="1575" w:hanging="360"/>
      </w:pPr>
    </w:lvl>
    <w:lvl w:ilvl="2" w:tplc="3E26A51A">
      <w:start w:val="1"/>
      <w:numFmt w:val="lowerRoman"/>
      <w:lvlText w:val="%3."/>
      <w:lvlJc w:val="right"/>
      <w:pPr>
        <w:ind w:left="2295" w:hanging="180"/>
      </w:pPr>
    </w:lvl>
    <w:lvl w:ilvl="3" w:tplc="8A2A16D2">
      <w:start w:val="1"/>
      <w:numFmt w:val="decimal"/>
      <w:lvlText w:val="%4."/>
      <w:lvlJc w:val="left"/>
      <w:pPr>
        <w:ind w:left="3015" w:hanging="360"/>
      </w:pPr>
    </w:lvl>
    <w:lvl w:ilvl="4" w:tplc="E4E8400C">
      <w:start w:val="1"/>
      <w:numFmt w:val="lowerLetter"/>
      <w:lvlText w:val="%5."/>
      <w:lvlJc w:val="left"/>
      <w:pPr>
        <w:ind w:left="3735" w:hanging="360"/>
      </w:pPr>
    </w:lvl>
    <w:lvl w:ilvl="5" w:tplc="8BC8EDA0">
      <w:start w:val="1"/>
      <w:numFmt w:val="lowerRoman"/>
      <w:lvlText w:val="%6."/>
      <w:lvlJc w:val="right"/>
      <w:pPr>
        <w:ind w:left="4455" w:hanging="180"/>
      </w:pPr>
    </w:lvl>
    <w:lvl w:ilvl="6" w:tplc="A60CCE1E">
      <w:start w:val="1"/>
      <w:numFmt w:val="decimal"/>
      <w:lvlText w:val="%7."/>
      <w:lvlJc w:val="left"/>
      <w:pPr>
        <w:ind w:left="5175" w:hanging="360"/>
      </w:pPr>
    </w:lvl>
    <w:lvl w:ilvl="7" w:tplc="FCFE635A">
      <w:start w:val="1"/>
      <w:numFmt w:val="lowerLetter"/>
      <w:lvlText w:val="%8."/>
      <w:lvlJc w:val="left"/>
      <w:pPr>
        <w:ind w:left="5895" w:hanging="360"/>
      </w:pPr>
    </w:lvl>
    <w:lvl w:ilvl="8" w:tplc="E1B46432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24811CC5"/>
    <w:multiLevelType w:val="hybridMultilevel"/>
    <w:tmpl w:val="EA3EDB66"/>
    <w:lvl w:ilvl="0" w:tplc="D7F43F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48F39E">
      <w:start w:val="1"/>
      <w:numFmt w:val="lowerLetter"/>
      <w:lvlText w:val="%2."/>
      <w:lvlJc w:val="left"/>
      <w:pPr>
        <w:ind w:left="1789" w:hanging="360"/>
      </w:pPr>
    </w:lvl>
    <w:lvl w:ilvl="2" w:tplc="7DDA9674">
      <w:start w:val="1"/>
      <w:numFmt w:val="lowerRoman"/>
      <w:lvlText w:val="%3."/>
      <w:lvlJc w:val="right"/>
      <w:pPr>
        <w:ind w:left="2509" w:hanging="180"/>
      </w:pPr>
    </w:lvl>
    <w:lvl w:ilvl="3" w:tplc="63681928">
      <w:start w:val="1"/>
      <w:numFmt w:val="decimal"/>
      <w:lvlText w:val="%4."/>
      <w:lvlJc w:val="left"/>
      <w:pPr>
        <w:ind w:left="3229" w:hanging="360"/>
      </w:pPr>
    </w:lvl>
    <w:lvl w:ilvl="4" w:tplc="8E025E84">
      <w:start w:val="1"/>
      <w:numFmt w:val="lowerLetter"/>
      <w:lvlText w:val="%5."/>
      <w:lvlJc w:val="left"/>
      <w:pPr>
        <w:ind w:left="3949" w:hanging="360"/>
      </w:pPr>
    </w:lvl>
    <w:lvl w:ilvl="5" w:tplc="5E4ACD16">
      <w:start w:val="1"/>
      <w:numFmt w:val="lowerRoman"/>
      <w:lvlText w:val="%6."/>
      <w:lvlJc w:val="right"/>
      <w:pPr>
        <w:ind w:left="4669" w:hanging="180"/>
      </w:pPr>
    </w:lvl>
    <w:lvl w:ilvl="6" w:tplc="65DE69A6">
      <w:start w:val="1"/>
      <w:numFmt w:val="decimal"/>
      <w:lvlText w:val="%7."/>
      <w:lvlJc w:val="left"/>
      <w:pPr>
        <w:ind w:left="5389" w:hanging="360"/>
      </w:pPr>
    </w:lvl>
    <w:lvl w:ilvl="7" w:tplc="94F613DE">
      <w:start w:val="1"/>
      <w:numFmt w:val="lowerLetter"/>
      <w:lvlText w:val="%8."/>
      <w:lvlJc w:val="left"/>
      <w:pPr>
        <w:ind w:left="6109" w:hanging="360"/>
      </w:pPr>
    </w:lvl>
    <w:lvl w:ilvl="8" w:tplc="B1E6521C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8D7215"/>
    <w:multiLevelType w:val="multilevel"/>
    <w:tmpl w:val="77E29AA4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12" w15:restartNumberingAfterBreak="0">
    <w:nsid w:val="277205CC"/>
    <w:multiLevelType w:val="hybridMultilevel"/>
    <w:tmpl w:val="365019D0"/>
    <w:lvl w:ilvl="0" w:tplc="DFE6F4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066EE0">
      <w:start w:val="1"/>
      <w:numFmt w:val="lowerLetter"/>
      <w:lvlText w:val="%2."/>
      <w:lvlJc w:val="left"/>
      <w:pPr>
        <w:ind w:left="1440" w:hanging="360"/>
      </w:pPr>
    </w:lvl>
    <w:lvl w:ilvl="2" w:tplc="0D549614">
      <w:start w:val="1"/>
      <w:numFmt w:val="lowerRoman"/>
      <w:lvlText w:val="%3."/>
      <w:lvlJc w:val="right"/>
      <w:pPr>
        <w:ind w:left="2160" w:hanging="180"/>
      </w:pPr>
    </w:lvl>
    <w:lvl w:ilvl="3" w:tplc="2418EEB2">
      <w:start w:val="1"/>
      <w:numFmt w:val="decimal"/>
      <w:lvlText w:val="%4."/>
      <w:lvlJc w:val="left"/>
      <w:pPr>
        <w:ind w:left="2880" w:hanging="360"/>
      </w:pPr>
    </w:lvl>
    <w:lvl w:ilvl="4" w:tplc="BF1E7B88">
      <w:start w:val="1"/>
      <w:numFmt w:val="lowerLetter"/>
      <w:lvlText w:val="%5."/>
      <w:lvlJc w:val="left"/>
      <w:pPr>
        <w:ind w:left="3600" w:hanging="360"/>
      </w:pPr>
    </w:lvl>
    <w:lvl w:ilvl="5" w:tplc="A53A3C08">
      <w:start w:val="1"/>
      <w:numFmt w:val="lowerRoman"/>
      <w:lvlText w:val="%6."/>
      <w:lvlJc w:val="right"/>
      <w:pPr>
        <w:ind w:left="4320" w:hanging="180"/>
      </w:pPr>
    </w:lvl>
    <w:lvl w:ilvl="6" w:tplc="839441B0">
      <w:start w:val="1"/>
      <w:numFmt w:val="decimal"/>
      <w:lvlText w:val="%7."/>
      <w:lvlJc w:val="left"/>
      <w:pPr>
        <w:ind w:left="5040" w:hanging="360"/>
      </w:pPr>
    </w:lvl>
    <w:lvl w:ilvl="7" w:tplc="84566486">
      <w:start w:val="1"/>
      <w:numFmt w:val="lowerLetter"/>
      <w:lvlText w:val="%8."/>
      <w:lvlJc w:val="left"/>
      <w:pPr>
        <w:ind w:left="5760" w:hanging="360"/>
      </w:pPr>
    </w:lvl>
    <w:lvl w:ilvl="8" w:tplc="F0D00F2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36A0B"/>
    <w:multiLevelType w:val="hybridMultilevel"/>
    <w:tmpl w:val="0EDC62F0"/>
    <w:lvl w:ilvl="0" w:tplc="68ECA9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962EE384">
      <w:start w:val="1"/>
      <w:numFmt w:val="lowerLetter"/>
      <w:lvlText w:val="%2."/>
      <w:lvlJc w:val="left"/>
      <w:pPr>
        <w:ind w:left="1931" w:hanging="360"/>
      </w:pPr>
    </w:lvl>
    <w:lvl w:ilvl="2" w:tplc="BC1ACB12">
      <w:start w:val="1"/>
      <w:numFmt w:val="lowerRoman"/>
      <w:lvlText w:val="%3."/>
      <w:lvlJc w:val="right"/>
      <w:pPr>
        <w:ind w:left="2651" w:hanging="180"/>
      </w:pPr>
    </w:lvl>
    <w:lvl w:ilvl="3" w:tplc="F800B5B8">
      <w:start w:val="1"/>
      <w:numFmt w:val="decimal"/>
      <w:lvlText w:val="%4."/>
      <w:lvlJc w:val="left"/>
      <w:pPr>
        <w:ind w:left="3371" w:hanging="360"/>
      </w:pPr>
    </w:lvl>
    <w:lvl w:ilvl="4" w:tplc="EF227E5A">
      <w:start w:val="1"/>
      <w:numFmt w:val="lowerLetter"/>
      <w:lvlText w:val="%5."/>
      <w:lvlJc w:val="left"/>
      <w:pPr>
        <w:ind w:left="4091" w:hanging="360"/>
      </w:pPr>
    </w:lvl>
    <w:lvl w:ilvl="5" w:tplc="AD16CE42">
      <w:start w:val="1"/>
      <w:numFmt w:val="lowerRoman"/>
      <w:lvlText w:val="%6."/>
      <w:lvlJc w:val="right"/>
      <w:pPr>
        <w:ind w:left="4811" w:hanging="180"/>
      </w:pPr>
    </w:lvl>
    <w:lvl w:ilvl="6" w:tplc="37D8C74C">
      <w:start w:val="1"/>
      <w:numFmt w:val="decimal"/>
      <w:lvlText w:val="%7."/>
      <w:lvlJc w:val="left"/>
      <w:pPr>
        <w:ind w:left="5531" w:hanging="360"/>
      </w:pPr>
    </w:lvl>
    <w:lvl w:ilvl="7" w:tplc="3A58A140">
      <w:start w:val="1"/>
      <w:numFmt w:val="lowerLetter"/>
      <w:lvlText w:val="%8."/>
      <w:lvlJc w:val="left"/>
      <w:pPr>
        <w:ind w:left="6251" w:hanging="360"/>
      </w:pPr>
    </w:lvl>
    <w:lvl w:ilvl="8" w:tplc="C164B61E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E105970"/>
    <w:multiLevelType w:val="hybridMultilevel"/>
    <w:tmpl w:val="BD4EE58A"/>
    <w:lvl w:ilvl="0" w:tplc="B04CF5C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6A9AF914">
      <w:start w:val="1"/>
      <w:numFmt w:val="lowerLetter"/>
      <w:lvlText w:val="%2."/>
      <w:lvlJc w:val="left"/>
      <w:pPr>
        <w:ind w:left="1789" w:hanging="360"/>
      </w:pPr>
    </w:lvl>
    <w:lvl w:ilvl="2" w:tplc="12FA4054">
      <w:start w:val="1"/>
      <w:numFmt w:val="lowerRoman"/>
      <w:lvlText w:val="%3."/>
      <w:lvlJc w:val="right"/>
      <w:pPr>
        <w:ind w:left="2509" w:hanging="180"/>
      </w:pPr>
    </w:lvl>
    <w:lvl w:ilvl="3" w:tplc="2F1A6738">
      <w:start w:val="1"/>
      <w:numFmt w:val="decimal"/>
      <w:lvlText w:val="%4."/>
      <w:lvlJc w:val="left"/>
      <w:pPr>
        <w:ind w:left="3229" w:hanging="360"/>
      </w:pPr>
    </w:lvl>
    <w:lvl w:ilvl="4" w:tplc="25A44F48">
      <w:start w:val="1"/>
      <w:numFmt w:val="lowerLetter"/>
      <w:lvlText w:val="%5."/>
      <w:lvlJc w:val="left"/>
      <w:pPr>
        <w:ind w:left="3949" w:hanging="360"/>
      </w:pPr>
    </w:lvl>
    <w:lvl w:ilvl="5" w:tplc="E8C699FA">
      <w:start w:val="1"/>
      <w:numFmt w:val="lowerRoman"/>
      <w:lvlText w:val="%6."/>
      <w:lvlJc w:val="right"/>
      <w:pPr>
        <w:ind w:left="4669" w:hanging="180"/>
      </w:pPr>
    </w:lvl>
    <w:lvl w:ilvl="6" w:tplc="9A44AC56">
      <w:start w:val="1"/>
      <w:numFmt w:val="decimal"/>
      <w:lvlText w:val="%7."/>
      <w:lvlJc w:val="left"/>
      <w:pPr>
        <w:ind w:left="5389" w:hanging="360"/>
      </w:pPr>
    </w:lvl>
    <w:lvl w:ilvl="7" w:tplc="DC96ECA0">
      <w:start w:val="1"/>
      <w:numFmt w:val="lowerLetter"/>
      <w:lvlText w:val="%8."/>
      <w:lvlJc w:val="left"/>
      <w:pPr>
        <w:ind w:left="6109" w:hanging="360"/>
      </w:pPr>
    </w:lvl>
    <w:lvl w:ilvl="8" w:tplc="35F69FEE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E9D00E9"/>
    <w:multiLevelType w:val="multilevel"/>
    <w:tmpl w:val="F3E05C2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5" w:hanging="1800"/>
      </w:pPr>
      <w:rPr>
        <w:rFonts w:hint="default"/>
      </w:rPr>
    </w:lvl>
  </w:abstractNum>
  <w:abstractNum w:abstractNumId="16" w15:restartNumberingAfterBreak="0">
    <w:nsid w:val="338E0BCA"/>
    <w:multiLevelType w:val="hybridMultilevel"/>
    <w:tmpl w:val="D69CD750"/>
    <w:lvl w:ilvl="0" w:tplc="4B5C5A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E2AE0E">
      <w:start w:val="1"/>
      <w:numFmt w:val="lowerLetter"/>
      <w:lvlText w:val="%2."/>
      <w:lvlJc w:val="left"/>
      <w:pPr>
        <w:ind w:left="1440" w:hanging="360"/>
      </w:pPr>
    </w:lvl>
    <w:lvl w:ilvl="2" w:tplc="D8781FA8">
      <w:start w:val="1"/>
      <w:numFmt w:val="lowerRoman"/>
      <w:lvlText w:val="%3."/>
      <w:lvlJc w:val="right"/>
      <w:pPr>
        <w:ind w:left="2160" w:hanging="180"/>
      </w:pPr>
    </w:lvl>
    <w:lvl w:ilvl="3" w:tplc="D4182B16">
      <w:start w:val="1"/>
      <w:numFmt w:val="decimal"/>
      <w:lvlText w:val="%4."/>
      <w:lvlJc w:val="left"/>
      <w:pPr>
        <w:ind w:left="2880" w:hanging="360"/>
      </w:pPr>
    </w:lvl>
    <w:lvl w:ilvl="4" w:tplc="753CDF16">
      <w:start w:val="1"/>
      <w:numFmt w:val="lowerLetter"/>
      <w:lvlText w:val="%5."/>
      <w:lvlJc w:val="left"/>
      <w:pPr>
        <w:ind w:left="3600" w:hanging="360"/>
      </w:pPr>
    </w:lvl>
    <w:lvl w:ilvl="5" w:tplc="CD86359C">
      <w:start w:val="1"/>
      <w:numFmt w:val="lowerRoman"/>
      <w:lvlText w:val="%6."/>
      <w:lvlJc w:val="right"/>
      <w:pPr>
        <w:ind w:left="4320" w:hanging="180"/>
      </w:pPr>
    </w:lvl>
    <w:lvl w:ilvl="6" w:tplc="F29C0796">
      <w:start w:val="1"/>
      <w:numFmt w:val="decimal"/>
      <w:lvlText w:val="%7."/>
      <w:lvlJc w:val="left"/>
      <w:pPr>
        <w:ind w:left="5040" w:hanging="360"/>
      </w:pPr>
    </w:lvl>
    <w:lvl w:ilvl="7" w:tplc="81806922">
      <w:start w:val="1"/>
      <w:numFmt w:val="lowerLetter"/>
      <w:lvlText w:val="%8."/>
      <w:lvlJc w:val="left"/>
      <w:pPr>
        <w:ind w:left="5760" w:hanging="360"/>
      </w:pPr>
    </w:lvl>
    <w:lvl w:ilvl="8" w:tplc="D4AEAE4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53766B"/>
    <w:multiLevelType w:val="hybridMultilevel"/>
    <w:tmpl w:val="821A89FC"/>
    <w:lvl w:ilvl="0" w:tplc="C4FA1D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CB6F9AA">
      <w:start w:val="1"/>
      <w:numFmt w:val="lowerLetter"/>
      <w:lvlText w:val="%2."/>
      <w:lvlJc w:val="left"/>
      <w:pPr>
        <w:ind w:left="1506" w:hanging="360"/>
      </w:pPr>
    </w:lvl>
    <w:lvl w:ilvl="2" w:tplc="8FCE4A7C">
      <w:start w:val="1"/>
      <w:numFmt w:val="lowerRoman"/>
      <w:lvlText w:val="%3."/>
      <w:lvlJc w:val="right"/>
      <w:pPr>
        <w:ind w:left="2226" w:hanging="180"/>
      </w:pPr>
    </w:lvl>
    <w:lvl w:ilvl="3" w:tplc="DA86CE66">
      <w:start w:val="1"/>
      <w:numFmt w:val="decimal"/>
      <w:lvlText w:val="%4."/>
      <w:lvlJc w:val="left"/>
      <w:pPr>
        <w:ind w:left="2946" w:hanging="360"/>
      </w:pPr>
    </w:lvl>
    <w:lvl w:ilvl="4" w:tplc="BA7EFF0E">
      <w:start w:val="1"/>
      <w:numFmt w:val="lowerLetter"/>
      <w:lvlText w:val="%5."/>
      <w:lvlJc w:val="left"/>
      <w:pPr>
        <w:ind w:left="3666" w:hanging="360"/>
      </w:pPr>
    </w:lvl>
    <w:lvl w:ilvl="5" w:tplc="69F8BFFC">
      <w:start w:val="1"/>
      <w:numFmt w:val="lowerRoman"/>
      <w:lvlText w:val="%6."/>
      <w:lvlJc w:val="right"/>
      <w:pPr>
        <w:ind w:left="4386" w:hanging="180"/>
      </w:pPr>
    </w:lvl>
    <w:lvl w:ilvl="6" w:tplc="9C5AB07E">
      <w:start w:val="1"/>
      <w:numFmt w:val="decimal"/>
      <w:lvlText w:val="%7."/>
      <w:lvlJc w:val="left"/>
      <w:pPr>
        <w:ind w:left="5106" w:hanging="360"/>
      </w:pPr>
    </w:lvl>
    <w:lvl w:ilvl="7" w:tplc="853E0FBC">
      <w:start w:val="1"/>
      <w:numFmt w:val="lowerLetter"/>
      <w:lvlText w:val="%8."/>
      <w:lvlJc w:val="left"/>
      <w:pPr>
        <w:ind w:left="5826" w:hanging="360"/>
      </w:pPr>
    </w:lvl>
    <w:lvl w:ilvl="8" w:tplc="FF1C7F3E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BD52272"/>
    <w:multiLevelType w:val="hybridMultilevel"/>
    <w:tmpl w:val="59B63686"/>
    <w:lvl w:ilvl="0" w:tplc="8BF6C55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352B556">
      <w:start w:val="1"/>
      <w:numFmt w:val="lowerLetter"/>
      <w:lvlText w:val="%2."/>
      <w:lvlJc w:val="left"/>
      <w:pPr>
        <w:ind w:left="2073" w:hanging="360"/>
      </w:pPr>
    </w:lvl>
    <w:lvl w:ilvl="2" w:tplc="3C5E3B14">
      <w:start w:val="1"/>
      <w:numFmt w:val="lowerRoman"/>
      <w:lvlText w:val="%3."/>
      <w:lvlJc w:val="right"/>
      <w:pPr>
        <w:ind w:left="2793" w:hanging="180"/>
      </w:pPr>
    </w:lvl>
    <w:lvl w:ilvl="3" w:tplc="D8FAB052">
      <w:start w:val="1"/>
      <w:numFmt w:val="decimal"/>
      <w:lvlText w:val="%4."/>
      <w:lvlJc w:val="left"/>
      <w:pPr>
        <w:ind w:left="3513" w:hanging="360"/>
      </w:pPr>
    </w:lvl>
    <w:lvl w:ilvl="4" w:tplc="EC82E072">
      <w:start w:val="1"/>
      <w:numFmt w:val="lowerLetter"/>
      <w:lvlText w:val="%5."/>
      <w:lvlJc w:val="left"/>
      <w:pPr>
        <w:ind w:left="4233" w:hanging="360"/>
      </w:pPr>
    </w:lvl>
    <w:lvl w:ilvl="5" w:tplc="056C43C2">
      <w:start w:val="1"/>
      <w:numFmt w:val="lowerRoman"/>
      <w:lvlText w:val="%6."/>
      <w:lvlJc w:val="right"/>
      <w:pPr>
        <w:ind w:left="4953" w:hanging="180"/>
      </w:pPr>
    </w:lvl>
    <w:lvl w:ilvl="6" w:tplc="CA50D98E">
      <w:start w:val="1"/>
      <w:numFmt w:val="decimal"/>
      <w:lvlText w:val="%7."/>
      <w:lvlJc w:val="left"/>
      <w:pPr>
        <w:ind w:left="5673" w:hanging="360"/>
      </w:pPr>
    </w:lvl>
    <w:lvl w:ilvl="7" w:tplc="A6ACA95E">
      <w:start w:val="1"/>
      <w:numFmt w:val="lowerLetter"/>
      <w:lvlText w:val="%8."/>
      <w:lvlJc w:val="left"/>
      <w:pPr>
        <w:ind w:left="6393" w:hanging="360"/>
      </w:pPr>
    </w:lvl>
    <w:lvl w:ilvl="8" w:tplc="005E770C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3D5C2B58"/>
    <w:multiLevelType w:val="hybridMultilevel"/>
    <w:tmpl w:val="FA064088"/>
    <w:lvl w:ilvl="0" w:tplc="0A84CB6E">
      <w:start w:val="1"/>
      <w:numFmt w:val="decimal"/>
      <w:lvlText w:val="%1."/>
      <w:lvlJc w:val="left"/>
      <w:pPr>
        <w:ind w:left="1764" w:hanging="360"/>
      </w:pPr>
      <w:rPr>
        <w:rFonts w:hint="default"/>
      </w:rPr>
    </w:lvl>
    <w:lvl w:ilvl="1" w:tplc="B0E4904A">
      <w:start w:val="1"/>
      <w:numFmt w:val="lowerLetter"/>
      <w:lvlText w:val="%2."/>
      <w:lvlJc w:val="left"/>
      <w:pPr>
        <w:ind w:left="2484" w:hanging="360"/>
      </w:pPr>
    </w:lvl>
    <w:lvl w:ilvl="2" w:tplc="0128C472">
      <w:start w:val="1"/>
      <w:numFmt w:val="lowerRoman"/>
      <w:lvlText w:val="%3."/>
      <w:lvlJc w:val="right"/>
      <w:pPr>
        <w:ind w:left="3204" w:hanging="180"/>
      </w:pPr>
    </w:lvl>
    <w:lvl w:ilvl="3" w:tplc="CCD45A40">
      <w:start w:val="1"/>
      <w:numFmt w:val="decimal"/>
      <w:lvlText w:val="%4."/>
      <w:lvlJc w:val="left"/>
      <w:pPr>
        <w:ind w:left="3924" w:hanging="360"/>
      </w:pPr>
    </w:lvl>
    <w:lvl w:ilvl="4" w:tplc="B4E09940">
      <w:start w:val="1"/>
      <w:numFmt w:val="lowerLetter"/>
      <w:lvlText w:val="%5."/>
      <w:lvlJc w:val="left"/>
      <w:pPr>
        <w:ind w:left="4644" w:hanging="360"/>
      </w:pPr>
    </w:lvl>
    <w:lvl w:ilvl="5" w:tplc="D376F428">
      <w:start w:val="1"/>
      <w:numFmt w:val="lowerRoman"/>
      <w:lvlText w:val="%6."/>
      <w:lvlJc w:val="right"/>
      <w:pPr>
        <w:ind w:left="5364" w:hanging="180"/>
      </w:pPr>
    </w:lvl>
    <w:lvl w:ilvl="6" w:tplc="337454A8">
      <w:start w:val="1"/>
      <w:numFmt w:val="decimal"/>
      <w:lvlText w:val="%7."/>
      <w:lvlJc w:val="left"/>
      <w:pPr>
        <w:ind w:left="6084" w:hanging="360"/>
      </w:pPr>
    </w:lvl>
    <w:lvl w:ilvl="7" w:tplc="0150D4BC">
      <w:start w:val="1"/>
      <w:numFmt w:val="lowerLetter"/>
      <w:lvlText w:val="%8."/>
      <w:lvlJc w:val="left"/>
      <w:pPr>
        <w:ind w:left="6804" w:hanging="360"/>
      </w:pPr>
    </w:lvl>
    <w:lvl w:ilvl="8" w:tplc="D0A4C5FE">
      <w:start w:val="1"/>
      <w:numFmt w:val="lowerRoman"/>
      <w:lvlText w:val="%9."/>
      <w:lvlJc w:val="right"/>
      <w:pPr>
        <w:ind w:left="7524" w:hanging="180"/>
      </w:pPr>
    </w:lvl>
  </w:abstractNum>
  <w:abstractNum w:abstractNumId="20" w15:restartNumberingAfterBreak="0">
    <w:nsid w:val="3FE91454"/>
    <w:multiLevelType w:val="hybridMultilevel"/>
    <w:tmpl w:val="28F82020"/>
    <w:lvl w:ilvl="0" w:tplc="48D810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CA0464E">
      <w:start w:val="1"/>
      <w:numFmt w:val="lowerLetter"/>
      <w:lvlText w:val="%2."/>
      <w:lvlJc w:val="left"/>
      <w:pPr>
        <w:ind w:left="1440" w:hanging="360"/>
      </w:pPr>
    </w:lvl>
    <w:lvl w:ilvl="2" w:tplc="907679BA">
      <w:start w:val="1"/>
      <w:numFmt w:val="lowerRoman"/>
      <w:lvlText w:val="%3."/>
      <w:lvlJc w:val="right"/>
      <w:pPr>
        <w:ind w:left="2160" w:hanging="180"/>
      </w:pPr>
    </w:lvl>
    <w:lvl w:ilvl="3" w:tplc="6A1C18C6">
      <w:start w:val="1"/>
      <w:numFmt w:val="decimal"/>
      <w:lvlText w:val="%4."/>
      <w:lvlJc w:val="left"/>
      <w:pPr>
        <w:ind w:left="2880" w:hanging="360"/>
      </w:pPr>
    </w:lvl>
    <w:lvl w:ilvl="4" w:tplc="C4D6C0F2">
      <w:start w:val="1"/>
      <w:numFmt w:val="lowerLetter"/>
      <w:lvlText w:val="%5."/>
      <w:lvlJc w:val="left"/>
      <w:pPr>
        <w:ind w:left="3600" w:hanging="360"/>
      </w:pPr>
    </w:lvl>
    <w:lvl w:ilvl="5" w:tplc="79B0CE4E">
      <w:start w:val="1"/>
      <w:numFmt w:val="lowerRoman"/>
      <w:lvlText w:val="%6."/>
      <w:lvlJc w:val="right"/>
      <w:pPr>
        <w:ind w:left="4320" w:hanging="180"/>
      </w:pPr>
    </w:lvl>
    <w:lvl w:ilvl="6" w:tplc="2E922194">
      <w:start w:val="1"/>
      <w:numFmt w:val="decimal"/>
      <w:lvlText w:val="%7."/>
      <w:lvlJc w:val="left"/>
      <w:pPr>
        <w:ind w:left="5040" w:hanging="360"/>
      </w:pPr>
    </w:lvl>
    <w:lvl w:ilvl="7" w:tplc="928EFF90">
      <w:start w:val="1"/>
      <w:numFmt w:val="lowerLetter"/>
      <w:lvlText w:val="%8."/>
      <w:lvlJc w:val="left"/>
      <w:pPr>
        <w:ind w:left="5760" w:hanging="360"/>
      </w:pPr>
    </w:lvl>
    <w:lvl w:ilvl="8" w:tplc="D3E6A22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B6757"/>
    <w:multiLevelType w:val="hybridMultilevel"/>
    <w:tmpl w:val="66F43994"/>
    <w:lvl w:ilvl="0" w:tplc="EF924C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DC451D4">
      <w:start w:val="1"/>
      <w:numFmt w:val="lowerLetter"/>
      <w:lvlText w:val="%2."/>
      <w:lvlJc w:val="left"/>
      <w:pPr>
        <w:ind w:left="1440" w:hanging="360"/>
      </w:pPr>
    </w:lvl>
    <w:lvl w:ilvl="2" w:tplc="BAA6E31C">
      <w:start w:val="1"/>
      <w:numFmt w:val="lowerRoman"/>
      <w:lvlText w:val="%3."/>
      <w:lvlJc w:val="right"/>
      <w:pPr>
        <w:ind w:left="2160" w:hanging="180"/>
      </w:pPr>
    </w:lvl>
    <w:lvl w:ilvl="3" w:tplc="5C2457BC">
      <w:start w:val="1"/>
      <w:numFmt w:val="decimal"/>
      <w:lvlText w:val="%4."/>
      <w:lvlJc w:val="left"/>
      <w:pPr>
        <w:ind w:left="2880" w:hanging="360"/>
      </w:pPr>
    </w:lvl>
    <w:lvl w:ilvl="4" w:tplc="34784682">
      <w:start w:val="1"/>
      <w:numFmt w:val="lowerLetter"/>
      <w:lvlText w:val="%5."/>
      <w:lvlJc w:val="left"/>
      <w:pPr>
        <w:ind w:left="3600" w:hanging="360"/>
      </w:pPr>
    </w:lvl>
    <w:lvl w:ilvl="5" w:tplc="4D4477A4">
      <w:start w:val="1"/>
      <w:numFmt w:val="lowerRoman"/>
      <w:lvlText w:val="%6."/>
      <w:lvlJc w:val="right"/>
      <w:pPr>
        <w:ind w:left="4320" w:hanging="180"/>
      </w:pPr>
    </w:lvl>
    <w:lvl w:ilvl="6" w:tplc="32A4458C">
      <w:start w:val="1"/>
      <w:numFmt w:val="decimal"/>
      <w:lvlText w:val="%7."/>
      <w:lvlJc w:val="left"/>
      <w:pPr>
        <w:ind w:left="5040" w:hanging="360"/>
      </w:pPr>
    </w:lvl>
    <w:lvl w:ilvl="7" w:tplc="8460BFE6">
      <w:start w:val="1"/>
      <w:numFmt w:val="lowerLetter"/>
      <w:lvlText w:val="%8."/>
      <w:lvlJc w:val="left"/>
      <w:pPr>
        <w:ind w:left="5760" w:hanging="360"/>
      </w:pPr>
    </w:lvl>
    <w:lvl w:ilvl="8" w:tplc="8FB4598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D5959"/>
    <w:multiLevelType w:val="hybridMultilevel"/>
    <w:tmpl w:val="FC56F970"/>
    <w:lvl w:ilvl="0" w:tplc="D230F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2CE75E">
      <w:start w:val="1"/>
      <w:numFmt w:val="lowerLetter"/>
      <w:lvlText w:val="%2."/>
      <w:lvlJc w:val="left"/>
      <w:pPr>
        <w:ind w:left="1440" w:hanging="360"/>
      </w:pPr>
    </w:lvl>
    <w:lvl w:ilvl="2" w:tplc="9272C562">
      <w:start w:val="1"/>
      <w:numFmt w:val="lowerRoman"/>
      <w:lvlText w:val="%3."/>
      <w:lvlJc w:val="right"/>
      <w:pPr>
        <w:ind w:left="2160" w:hanging="180"/>
      </w:pPr>
    </w:lvl>
    <w:lvl w:ilvl="3" w:tplc="D11CCC58">
      <w:start w:val="1"/>
      <w:numFmt w:val="decimal"/>
      <w:lvlText w:val="%4."/>
      <w:lvlJc w:val="left"/>
      <w:pPr>
        <w:ind w:left="2880" w:hanging="360"/>
      </w:pPr>
    </w:lvl>
    <w:lvl w:ilvl="4" w:tplc="C29ED1CE">
      <w:start w:val="1"/>
      <w:numFmt w:val="lowerLetter"/>
      <w:lvlText w:val="%5."/>
      <w:lvlJc w:val="left"/>
      <w:pPr>
        <w:ind w:left="3600" w:hanging="360"/>
      </w:pPr>
    </w:lvl>
    <w:lvl w:ilvl="5" w:tplc="84367E52">
      <w:start w:val="1"/>
      <w:numFmt w:val="lowerRoman"/>
      <w:lvlText w:val="%6."/>
      <w:lvlJc w:val="right"/>
      <w:pPr>
        <w:ind w:left="4320" w:hanging="180"/>
      </w:pPr>
    </w:lvl>
    <w:lvl w:ilvl="6" w:tplc="8B222E14">
      <w:start w:val="1"/>
      <w:numFmt w:val="decimal"/>
      <w:lvlText w:val="%7."/>
      <w:lvlJc w:val="left"/>
      <w:pPr>
        <w:ind w:left="5040" w:hanging="360"/>
      </w:pPr>
    </w:lvl>
    <w:lvl w:ilvl="7" w:tplc="03BEE8FA">
      <w:start w:val="1"/>
      <w:numFmt w:val="lowerLetter"/>
      <w:lvlText w:val="%8."/>
      <w:lvlJc w:val="left"/>
      <w:pPr>
        <w:ind w:left="5760" w:hanging="360"/>
      </w:pPr>
    </w:lvl>
    <w:lvl w:ilvl="8" w:tplc="82B8504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CA5A02"/>
    <w:multiLevelType w:val="hybridMultilevel"/>
    <w:tmpl w:val="96B64442"/>
    <w:lvl w:ilvl="0" w:tplc="85D6C9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B8A64D36">
      <w:start w:val="1"/>
      <w:numFmt w:val="lowerLetter"/>
      <w:lvlText w:val="%2."/>
      <w:lvlJc w:val="left"/>
      <w:pPr>
        <w:ind w:left="1789" w:hanging="360"/>
      </w:pPr>
    </w:lvl>
    <w:lvl w:ilvl="2" w:tplc="6F7C43F0">
      <w:start w:val="1"/>
      <w:numFmt w:val="lowerRoman"/>
      <w:lvlText w:val="%3."/>
      <w:lvlJc w:val="right"/>
      <w:pPr>
        <w:ind w:left="2509" w:hanging="180"/>
      </w:pPr>
    </w:lvl>
    <w:lvl w:ilvl="3" w:tplc="C8E20394">
      <w:start w:val="1"/>
      <w:numFmt w:val="decimal"/>
      <w:lvlText w:val="%4."/>
      <w:lvlJc w:val="left"/>
      <w:pPr>
        <w:ind w:left="3229" w:hanging="360"/>
      </w:pPr>
    </w:lvl>
    <w:lvl w:ilvl="4" w:tplc="BF641254">
      <w:start w:val="1"/>
      <w:numFmt w:val="lowerLetter"/>
      <w:lvlText w:val="%5."/>
      <w:lvlJc w:val="left"/>
      <w:pPr>
        <w:ind w:left="3949" w:hanging="360"/>
      </w:pPr>
    </w:lvl>
    <w:lvl w:ilvl="5" w:tplc="A146A65E">
      <w:start w:val="1"/>
      <w:numFmt w:val="lowerRoman"/>
      <w:lvlText w:val="%6."/>
      <w:lvlJc w:val="right"/>
      <w:pPr>
        <w:ind w:left="4669" w:hanging="180"/>
      </w:pPr>
    </w:lvl>
    <w:lvl w:ilvl="6" w:tplc="150E1974">
      <w:start w:val="1"/>
      <w:numFmt w:val="decimal"/>
      <w:lvlText w:val="%7."/>
      <w:lvlJc w:val="left"/>
      <w:pPr>
        <w:ind w:left="5389" w:hanging="360"/>
      </w:pPr>
    </w:lvl>
    <w:lvl w:ilvl="7" w:tplc="E7DC75FE">
      <w:start w:val="1"/>
      <w:numFmt w:val="lowerLetter"/>
      <w:lvlText w:val="%8."/>
      <w:lvlJc w:val="left"/>
      <w:pPr>
        <w:ind w:left="6109" w:hanging="360"/>
      </w:pPr>
    </w:lvl>
    <w:lvl w:ilvl="8" w:tplc="1DF48520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A1C4714"/>
    <w:multiLevelType w:val="hybridMultilevel"/>
    <w:tmpl w:val="259077EE"/>
    <w:lvl w:ilvl="0" w:tplc="F3BAA9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1D8D40E">
      <w:start w:val="1"/>
      <w:numFmt w:val="lowerLetter"/>
      <w:lvlText w:val="%2."/>
      <w:lvlJc w:val="left"/>
      <w:pPr>
        <w:ind w:left="1789" w:hanging="360"/>
      </w:pPr>
    </w:lvl>
    <w:lvl w:ilvl="2" w:tplc="B2DAD47C">
      <w:start w:val="1"/>
      <w:numFmt w:val="lowerRoman"/>
      <w:lvlText w:val="%3."/>
      <w:lvlJc w:val="right"/>
      <w:pPr>
        <w:ind w:left="2509" w:hanging="180"/>
      </w:pPr>
    </w:lvl>
    <w:lvl w:ilvl="3" w:tplc="27A8E440">
      <w:start w:val="1"/>
      <w:numFmt w:val="decimal"/>
      <w:lvlText w:val="%4."/>
      <w:lvlJc w:val="left"/>
      <w:pPr>
        <w:ind w:left="3229" w:hanging="360"/>
      </w:pPr>
    </w:lvl>
    <w:lvl w:ilvl="4" w:tplc="1DFCABE6">
      <w:start w:val="1"/>
      <w:numFmt w:val="lowerLetter"/>
      <w:lvlText w:val="%5."/>
      <w:lvlJc w:val="left"/>
      <w:pPr>
        <w:ind w:left="3949" w:hanging="360"/>
      </w:pPr>
    </w:lvl>
    <w:lvl w:ilvl="5" w:tplc="36AA987C">
      <w:start w:val="1"/>
      <w:numFmt w:val="lowerRoman"/>
      <w:lvlText w:val="%6."/>
      <w:lvlJc w:val="right"/>
      <w:pPr>
        <w:ind w:left="4669" w:hanging="180"/>
      </w:pPr>
    </w:lvl>
    <w:lvl w:ilvl="6" w:tplc="786AFEAC">
      <w:start w:val="1"/>
      <w:numFmt w:val="decimal"/>
      <w:lvlText w:val="%7."/>
      <w:lvlJc w:val="left"/>
      <w:pPr>
        <w:ind w:left="5389" w:hanging="360"/>
      </w:pPr>
    </w:lvl>
    <w:lvl w:ilvl="7" w:tplc="9286AE7C">
      <w:start w:val="1"/>
      <w:numFmt w:val="lowerLetter"/>
      <w:lvlText w:val="%8."/>
      <w:lvlJc w:val="left"/>
      <w:pPr>
        <w:ind w:left="6109" w:hanging="360"/>
      </w:pPr>
    </w:lvl>
    <w:lvl w:ilvl="8" w:tplc="67AC8870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4905DCB"/>
    <w:multiLevelType w:val="hybridMultilevel"/>
    <w:tmpl w:val="FC0283A6"/>
    <w:lvl w:ilvl="0" w:tplc="879AB7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FCE0A12">
      <w:start w:val="1"/>
      <w:numFmt w:val="lowerLetter"/>
      <w:lvlText w:val="%2."/>
      <w:lvlJc w:val="left"/>
      <w:pPr>
        <w:ind w:left="1789" w:hanging="360"/>
      </w:pPr>
    </w:lvl>
    <w:lvl w:ilvl="2" w:tplc="C1D0E138">
      <w:start w:val="1"/>
      <w:numFmt w:val="lowerRoman"/>
      <w:lvlText w:val="%3."/>
      <w:lvlJc w:val="right"/>
      <w:pPr>
        <w:ind w:left="2509" w:hanging="180"/>
      </w:pPr>
    </w:lvl>
    <w:lvl w:ilvl="3" w:tplc="B0F42D24">
      <w:start w:val="1"/>
      <w:numFmt w:val="decimal"/>
      <w:lvlText w:val="%4."/>
      <w:lvlJc w:val="left"/>
      <w:pPr>
        <w:ind w:left="3229" w:hanging="360"/>
      </w:pPr>
    </w:lvl>
    <w:lvl w:ilvl="4" w:tplc="2B84E2C8">
      <w:start w:val="1"/>
      <w:numFmt w:val="lowerLetter"/>
      <w:lvlText w:val="%5."/>
      <w:lvlJc w:val="left"/>
      <w:pPr>
        <w:ind w:left="3949" w:hanging="360"/>
      </w:pPr>
    </w:lvl>
    <w:lvl w:ilvl="5" w:tplc="B790ADE6">
      <w:start w:val="1"/>
      <w:numFmt w:val="lowerRoman"/>
      <w:lvlText w:val="%6."/>
      <w:lvlJc w:val="right"/>
      <w:pPr>
        <w:ind w:left="4669" w:hanging="180"/>
      </w:pPr>
    </w:lvl>
    <w:lvl w:ilvl="6" w:tplc="C78A8AAA">
      <w:start w:val="1"/>
      <w:numFmt w:val="decimal"/>
      <w:lvlText w:val="%7."/>
      <w:lvlJc w:val="left"/>
      <w:pPr>
        <w:ind w:left="5389" w:hanging="360"/>
      </w:pPr>
    </w:lvl>
    <w:lvl w:ilvl="7" w:tplc="34D2AA70">
      <w:start w:val="1"/>
      <w:numFmt w:val="lowerLetter"/>
      <w:lvlText w:val="%8."/>
      <w:lvlJc w:val="left"/>
      <w:pPr>
        <w:ind w:left="6109" w:hanging="360"/>
      </w:pPr>
    </w:lvl>
    <w:lvl w:ilvl="8" w:tplc="FB687BCE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C1465B"/>
    <w:multiLevelType w:val="hybridMultilevel"/>
    <w:tmpl w:val="CA98D4E8"/>
    <w:lvl w:ilvl="0" w:tplc="269A4F86">
      <w:start w:val="1"/>
      <w:numFmt w:val="decimal"/>
      <w:lvlText w:val="%1."/>
      <w:lvlJc w:val="left"/>
      <w:pPr>
        <w:ind w:left="1220" w:hanging="360"/>
      </w:pPr>
      <w:rPr>
        <w:rFonts w:hint="default"/>
      </w:rPr>
    </w:lvl>
    <w:lvl w:ilvl="1" w:tplc="57CC969E">
      <w:start w:val="1"/>
      <w:numFmt w:val="lowerLetter"/>
      <w:lvlText w:val="%2."/>
      <w:lvlJc w:val="left"/>
      <w:pPr>
        <w:ind w:left="1940" w:hanging="360"/>
      </w:pPr>
    </w:lvl>
    <w:lvl w:ilvl="2" w:tplc="B128C66C">
      <w:start w:val="1"/>
      <w:numFmt w:val="lowerRoman"/>
      <w:lvlText w:val="%3."/>
      <w:lvlJc w:val="right"/>
      <w:pPr>
        <w:ind w:left="2660" w:hanging="180"/>
      </w:pPr>
    </w:lvl>
    <w:lvl w:ilvl="3" w:tplc="A53205BE">
      <w:start w:val="1"/>
      <w:numFmt w:val="decimal"/>
      <w:lvlText w:val="%4."/>
      <w:lvlJc w:val="left"/>
      <w:pPr>
        <w:ind w:left="3380" w:hanging="360"/>
      </w:pPr>
    </w:lvl>
    <w:lvl w:ilvl="4" w:tplc="A3B02316">
      <w:start w:val="1"/>
      <w:numFmt w:val="lowerLetter"/>
      <w:lvlText w:val="%5."/>
      <w:lvlJc w:val="left"/>
      <w:pPr>
        <w:ind w:left="4100" w:hanging="360"/>
      </w:pPr>
    </w:lvl>
    <w:lvl w:ilvl="5" w:tplc="6E867B56">
      <w:start w:val="1"/>
      <w:numFmt w:val="lowerRoman"/>
      <w:lvlText w:val="%6."/>
      <w:lvlJc w:val="right"/>
      <w:pPr>
        <w:ind w:left="4820" w:hanging="180"/>
      </w:pPr>
    </w:lvl>
    <w:lvl w:ilvl="6" w:tplc="2F0AD970">
      <w:start w:val="1"/>
      <w:numFmt w:val="decimal"/>
      <w:lvlText w:val="%7."/>
      <w:lvlJc w:val="left"/>
      <w:pPr>
        <w:ind w:left="5540" w:hanging="360"/>
      </w:pPr>
    </w:lvl>
    <w:lvl w:ilvl="7" w:tplc="191CC06E">
      <w:start w:val="1"/>
      <w:numFmt w:val="lowerLetter"/>
      <w:lvlText w:val="%8."/>
      <w:lvlJc w:val="left"/>
      <w:pPr>
        <w:ind w:left="6260" w:hanging="360"/>
      </w:pPr>
    </w:lvl>
    <w:lvl w:ilvl="8" w:tplc="BC929F0C">
      <w:start w:val="1"/>
      <w:numFmt w:val="lowerRoman"/>
      <w:lvlText w:val="%9."/>
      <w:lvlJc w:val="right"/>
      <w:pPr>
        <w:ind w:left="6980" w:hanging="180"/>
      </w:pPr>
    </w:lvl>
  </w:abstractNum>
  <w:abstractNum w:abstractNumId="27" w15:restartNumberingAfterBreak="0">
    <w:nsid w:val="551A12FF"/>
    <w:multiLevelType w:val="hybridMultilevel"/>
    <w:tmpl w:val="FEF0CE9A"/>
    <w:lvl w:ilvl="0" w:tplc="549A2E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40EDCE">
      <w:start w:val="1"/>
      <w:numFmt w:val="lowerLetter"/>
      <w:lvlText w:val="%2."/>
      <w:lvlJc w:val="left"/>
      <w:pPr>
        <w:ind w:left="1647" w:hanging="360"/>
      </w:pPr>
    </w:lvl>
    <w:lvl w:ilvl="2" w:tplc="B14A0C5A">
      <w:start w:val="1"/>
      <w:numFmt w:val="lowerRoman"/>
      <w:lvlText w:val="%3."/>
      <w:lvlJc w:val="right"/>
      <w:pPr>
        <w:ind w:left="2367" w:hanging="180"/>
      </w:pPr>
    </w:lvl>
    <w:lvl w:ilvl="3" w:tplc="526435B8">
      <w:start w:val="1"/>
      <w:numFmt w:val="decimal"/>
      <w:lvlText w:val="%4."/>
      <w:lvlJc w:val="left"/>
      <w:pPr>
        <w:ind w:left="3087" w:hanging="360"/>
      </w:pPr>
    </w:lvl>
    <w:lvl w:ilvl="4" w:tplc="6136E4F0">
      <w:start w:val="1"/>
      <w:numFmt w:val="lowerLetter"/>
      <w:lvlText w:val="%5."/>
      <w:lvlJc w:val="left"/>
      <w:pPr>
        <w:ind w:left="3807" w:hanging="360"/>
      </w:pPr>
    </w:lvl>
    <w:lvl w:ilvl="5" w:tplc="54F4929C">
      <w:start w:val="1"/>
      <w:numFmt w:val="lowerRoman"/>
      <w:lvlText w:val="%6."/>
      <w:lvlJc w:val="right"/>
      <w:pPr>
        <w:ind w:left="4527" w:hanging="180"/>
      </w:pPr>
    </w:lvl>
    <w:lvl w:ilvl="6" w:tplc="E8B86286">
      <w:start w:val="1"/>
      <w:numFmt w:val="decimal"/>
      <w:lvlText w:val="%7."/>
      <w:lvlJc w:val="left"/>
      <w:pPr>
        <w:ind w:left="5247" w:hanging="360"/>
      </w:pPr>
    </w:lvl>
    <w:lvl w:ilvl="7" w:tplc="41BE9360">
      <w:start w:val="1"/>
      <w:numFmt w:val="lowerLetter"/>
      <w:lvlText w:val="%8."/>
      <w:lvlJc w:val="left"/>
      <w:pPr>
        <w:ind w:left="5967" w:hanging="360"/>
      </w:pPr>
    </w:lvl>
    <w:lvl w:ilvl="8" w:tplc="5790AD8A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096866"/>
    <w:multiLevelType w:val="hybridMultilevel"/>
    <w:tmpl w:val="C0E6F310"/>
    <w:lvl w:ilvl="0" w:tplc="A7001D98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C3F0584A">
      <w:start w:val="1"/>
      <w:numFmt w:val="lowerLetter"/>
      <w:lvlText w:val="%2."/>
      <w:lvlJc w:val="left"/>
      <w:pPr>
        <w:ind w:left="1619" w:hanging="360"/>
      </w:pPr>
    </w:lvl>
    <w:lvl w:ilvl="2" w:tplc="78A0F260">
      <w:start w:val="1"/>
      <w:numFmt w:val="lowerRoman"/>
      <w:lvlText w:val="%3."/>
      <w:lvlJc w:val="right"/>
      <w:pPr>
        <w:ind w:left="2339" w:hanging="180"/>
      </w:pPr>
    </w:lvl>
    <w:lvl w:ilvl="3" w:tplc="F306B77A">
      <w:start w:val="1"/>
      <w:numFmt w:val="decimal"/>
      <w:lvlText w:val="%4."/>
      <w:lvlJc w:val="left"/>
      <w:pPr>
        <w:ind w:left="3059" w:hanging="360"/>
      </w:pPr>
    </w:lvl>
    <w:lvl w:ilvl="4" w:tplc="3C167934">
      <w:start w:val="1"/>
      <w:numFmt w:val="lowerLetter"/>
      <w:lvlText w:val="%5."/>
      <w:lvlJc w:val="left"/>
      <w:pPr>
        <w:ind w:left="3779" w:hanging="360"/>
      </w:pPr>
    </w:lvl>
    <w:lvl w:ilvl="5" w:tplc="2D9C383C">
      <w:start w:val="1"/>
      <w:numFmt w:val="lowerRoman"/>
      <w:lvlText w:val="%6."/>
      <w:lvlJc w:val="right"/>
      <w:pPr>
        <w:ind w:left="4499" w:hanging="180"/>
      </w:pPr>
    </w:lvl>
    <w:lvl w:ilvl="6" w:tplc="A8728C36">
      <w:start w:val="1"/>
      <w:numFmt w:val="decimal"/>
      <w:lvlText w:val="%7."/>
      <w:lvlJc w:val="left"/>
      <w:pPr>
        <w:ind w:left="5219" w:hanging="360"/>
      </w:pPr>
    </w:lvl>
    <w:lvl w:ilvl="7" w:tplc="7A4EA212">
      <w:start w:val="1"/>
      <w:numFmt w:val="lowerLetter"/>
      <w:lvlText w:val="%8."/>
      <w:lvlJc w:val="left"/>
      <w:pPr>
        <w:ind w:left="5939" w:hanging="360"/>
      </w:pPr>
    </w:lvl>
    <w:lvl w:ilvl="8" w:tplc="0374F03A">
      <w:start w:val="1"/>
      <w:numFmt w:val="lowerRoman"/>
      <w:lvlText w:val="%9."/>
      <w:lvlJc w:val="right"/>
      <w:pPr>
        <w:ind w:left="6659" w:hanging="180"/>
      </w:pPr>
    </w:lvl>
  </w:abstractNum>
  <w:abstractNum w:abstractNumId="29" w15:restartNumberingAfterBreak="0">
    <w:nsid w:val="5A2200CF"/>
    <w:multiLevelType w:val="hybridMultilevel"/>
    <w:tmpl w:val="7DD6FF76"/>
    <w:lvl w:ilvl="0" w:tplc="7FC631C4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BD12D670">
      <w:start w:val="1"/>
      <w:numFmt w:val="lowerLetter"/>
      <w:lvlText w:val="%2."/>
      <w:lvlJc w:val="left"/>
      <w:pPr>
        <w:ind w:left="1364" w:hanging="360"/>
      </w:pPr>
    </w:lvl>
    <w:lvl w:ilvl="2" w:tplc="05CA97BA">
      <w:start w:val="1"/>
      <w:numFmt w:val="lowerRoman"/>
      <w:lvlText w:val="%3."/>
      <w:lvlJc w:val="right"/>
      <w:pPr>
        <w:ind w:left="2084" w:hanging="180"/>
      </w:pPr>
    </w:lvl>
    <w:lvl w:ilvl="3" w:tplc="61765CA2">
      <w:start w:val="1"/>
      <w:numFmt w:val="decimal"/>
      <w:lvlText w:val="%4."/>
      <w:lvlJc w:val="left"/>
      <w:pPr>
        <w:ind w:left="2804" w:hanging="360"/>
      </w:pPr>
    </w:lvl>
    <w:lvl w:ilvl="4" w:tplc="14320CB0">
      <w:start w:val="1"/>
      <w:numFmt w:val="lowerLetter"/>
      <w:lvlText w:val="%5."/>
      <w:lvlJc w:val="left"/>
      <w:pPr>
        <w:ind w:left="3524" w:hanging="360"/>
      </w:pPr>
    </w:lvl>
    <w:lvl w:ilvl="5" w:tplc="403CBED8">
      <w:start w:val="1"/>
      <w:numFmt w:val="lowerRoman"/>
      <w:lvlText w:val="%6."/>
      <w:lvlJc w:val="right"/>
      <w:pPr>
        <w:ind w:left="4244" w:hanging="180"/>
      </w:pPr>
    </w:lvl>
    <w:lvl w:ilvl="6" w:tplc="090676C4">
      <w:start w:val="1"/>
      <w:numFmt w:val="decimal"/>
      <w:lvlText w:val="%7."/>
      <w:lvlJc w:val="left"/>
      <w:pPr>
        <w:ind w:left="4964" w:hanging="360"/>
      </w:pPr>
    </w:lvl>
    <w:lvl w:ilvl="7" w:tplc="AD6EE696">
      <w:start w:val="1"/>
      <w:numFmt w:val="lowerLetter"/>
      <w:lvlText w:val="%8."/>
      <w:lvlJc w:val="left"/>
      <w:pPr>
        <w:ind w:left="5684" w:hanging="360"/>
      </w:pPr>
    </w:lvl>
    <w:lvl w:ilvl="8" w:tplc="BD142024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F644F70"/>
    <w:multiLevelType w:val="hybridMultilevel"/>
    <w:tmpl w:val="A9BAC742"/>
    <w:lvl w:ilvl="0" w:tplc="926C9C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663CA">
      <w:start w:val="1"/>
      <w:numFmt w:val="lowerLetter"/>
      <w:lvlText w:val="%2."/>
      <w:lvlJc w:val="left"/>
      <w:pPr>
        <w:ind w:left="1440" w:hanging="360"/>
      </w:pPr>
    </w:lvl>
    <w:lvl w:ilvl="2" w:tplc="CCE06424">
      <w:start w:val="1"/>
      <w:numFmt w:val="lowerRoman"/>
      <w:lvlText w:val="%3."/>
      <w:lvlJc w:val="right"/>
      <w:pPr>
        <w:ind w:left="2160" w:hanging="180"/>
      </w:pPr>
    </w:lvl>
    <w:lvl w:ilvl="3" w:tplc="2EACED78">
      <w:start w:val="1"/>
      <w:numFmt w:val="decimal"/>
      <w:lvlText w:val="%4."/>
      <w:lvlJc w:val="left"/>
      <w:pPr>
        <w:ind w:left="2880" w:hanging="360"/>
      </w:pPr>
    </w:lvl>
    <w:lvl w:ilvl="4" w:tplc="D0E2189E">
      <w:start w:val="1"/>
      <w:numFmt w:val="lowerLetter"/>
      <w:lvlText w:val="%5."/>
      <w:lvlJc w:val="left"/>
      <w:pPr>
        <w:ind w:left="3600" w:hanging="360"/>
      </w:pPr>
    </w:lvl>
    <w:lvl w:ilvl="5" w:tplc="CF2AF8F8">
      <w:start w:val="1"/>
      <w:numFmt w:val="lowerRoman"/>
      <w:lvlText w:val="%6."/>
      <w:lvlJc w:val="right"/>
      <w:pPr>
        <w:ind w:left="4320" w:hanging="180"/>
      </w:pPr>
    </w:lvl>
    <w:lvl w:ilvl="6" w:tplc="D348FD66">
      <w:start w:val="1"/>
      <w:numFmt w:val="decimal"/>
      <w:lvlText w:val="%7."/>
      <w:lvlJc w:val="left"/>
      <w:pPr>
        <w:ind w:left="5040" w:hanging="360"/>
      </w:pPr>
    </w:lvl>
    <w:lvl w:ilvl="7" w:tplc="C1F66B68">
      <w:start w:val="1"/>
      <w:numFmt w:val="lowerLetter"/>
      <w:lvlText w:val="%8."/>
      <w:lvlJc w:val="left"/>
      <w:pPr>
        <w:ind w:left="5760" w:hanging="360"/>
      </w:pPr>
    </w:lvl>
    <w:lvl w:ilvl="8" w:tplc="D8A24F1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880AF4"/>
    <w:multiLevelType w:val="hybridMultilevel"/>
    <w:tmpl w:val="DD6AB664"/>
    <w:lvl w:ilvl="0" w:tplc="A50E86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6A0A248">
      <w:start w:val="1"/>
      <w:numFmt w:val="lowerLetter"/>
      <w:lvlText w:val="%2."/>
      <w:lvlJc w:val="left"/>
      <w:pPr>
        <w:ind w:left="1789" w:hanging="360"/>
      </w:pPr>
    </w:lvl>
    <w:lvl w:ilvl="2" w:tplc="2FFE978A">
      <w:start w:val="1"/>
      <w:numFmt w:val="lowerRoman"/>
      <w:lvlText w:val="%3."/>
      <w:lvlJc w:val="right"/>
      <w:pPr>
        <w:ind w:left="2509" w:hanging="180"/>
      </w:pPr>
    </w:lvl>
    <w:lvl w:ilvl="3" w:tplc="03A6636A">
      <w:start w:val="1"/>
      <w:numFmt w:val="decimal"/>
      <w:lvlText w:val="%4."/>
      <w:lvlJc w:val="left"/>
      <w:pPr>
        <w:ind w:left="3229" w:hanging="360"/>
      </w:pPr>
    </w:lvl>
    <w:lvl w:ilvl="4" w:tplc="77B497CC">
      <w:start w:val="1"/>
      <w:numFmt w:val="lowerLetter"/>
      <w:lvlText w:val="%5."/>
      <w:lvlJc w:val="left"/>
      <w:pPr>
        <w:ind w:left="3949" w:hanging="360"/>
      </w:pPr>
    </w:lvl>
    <w:lvl w:ilvl="5" w:tplc="DE6C905A">
      <w:start w:val="1"/>
      <w:numFmt w:val="lowerRoman"/>
      <w:lvlText w:val="%6."/>
      <w:lvlJc w:val="right"/>
      <w:pPr>
        <w:ind w:left="4669" w:hanging="180"/>
      </w:pPr>
    </w:lvl>
    <w:lvl w:ilvl="6" w:tplc="704691E0">
      <w:start w:val="1"/>
      <w:numFmt w:val="decimal"/>
      <w:lvlText w:val="%7."/>
      <w:lvlJc w:val="left"/>
      <w:pPr>
        <w:ind w:left="5389" w:hanging="360"/>
      </w:pPr>
    </w:lvl>
    <w:lvl w:ilvl="7" w:tplc="BD3296A0">
      <w:start w:val="1"/>
      <w:numFmt w:val="lowerLetter"/>
      <w:lvlText w:val="%8."/>
      <w:lvlJc w:val="left"/>
      <w:pPr>
        <w:ind w:left="6109" w:hanging="360"/>
      </w:pPr>
    </w:lvl>
    <w:lvl w:ilvl="8" w:tplc="0EBEDCD4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7A26EDB"/>
    <w:multiLevelType w:val="hybridMultilevel"/>
    <w:tmpl w:val="2E4C9E2A"/>
    <w:lvl w:ilvl="0" w:tplc="D26647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E01FF6">
      <w:start w:val="1"/>
      <w:numFmt w:val="lowerLetter"/>
      <w:lvlText w:val="%2."/>
      <w:lvlJc w:val="left"/>
      <w:pPr>
        <w:ind w:left="1440" w:hanging="360"/>
      </w:pPr>
    </w:lvl>
    <w:lvl w:ilvl="2" w:tplc="A94683F8">
      <w:start w:val="1"/>
      <w:numFmt w:val="lowerRoman"/>
      <w:lvlText w:val="%3."/>
      <w:lvlJc w:val="right"/>
      <w:pPr>
        <w:ind w:left="2160" w:hanging="180"/>
      </w:pPr>
    </w:lvl>
    <w:lvl w:ilvl="3" w:tplc="56D46524">
      <w:start w:val="1"/>
      <w:numFmt w:val="decimal"/>
      <w:lvlText w:val="%4."/>
      <w:lvlJc w:val="left"/>
      <w:pPr>
        <w:ind w:left="2880" w:hanging="360"/>
      </w:pPr>
    </w:lvl>
    <w:lvl w:ilvl="4" w:tplc="B2E21034">
      <w:start w:val="1"/>
      <w:numFmt w:val="lowerLetter"/>
      <w:lvlText w:val="%5."/>
      <w:lvlJc w:val="left"/>
      <w:pPr>
        <w:ind w:left="3600" w:hanging="360"/>
      </w:pPr>
    </w:lvl>
    <w:lvl w:ilvl="5" w:tplc="E10075F6">
      <w:start w:val="1"/>
      <w:numFmt w:val="lowerRoman"/>
      <w:lvlText w:val="%6."/>
      <w:lvlJc w:val="right"/>
      <w:pPr>
        <w:ind w:left="4320" w:hanging="180"/>
      </w:pPr>
    </w:lvl>
    <w:lvl w:ilvl="6" w:tplc="F2CC1772">
      <w:start w:val="1"/>
      <w:numFmt w:val="decimal"/>
      <w:lvlText w:val="%7."/>
      <w:lvlJc w:val="left"/>
      <w:pPr>
        <w:ind w:left="5040" w:hanging="360"/>
      </w:pPr>
    </w:lvl>
    <w:lvl w:ilvl="7" w:tplc="C696DD6C">
      <w:start w:val="1"/>
      <w:numFmt w:val="lowerLetter"/>
      <w:lvlText w:val="%8."/>
      <w:lvlJc w:val="left"/>
      <w:pPr>
        <w:ind w:left="5760" w:hanging="360"/>
      </w:pPr>
    </w:lvl>
    <w:lvl w:ilvl="8" w:tplc="208ABB0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6175C6"/>
    <w:multiLevelType w:val="multilevel"/>
    <w:tmpl w:val="C2B067A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6B8A6BEF"/>
    <w:multiLevelType w:val="hybridMultilevel"/>
    <w:tmpl w:val="08D8A54E"/>
    <w:lvl w:ilvl="0" w:tplc="01F20C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527892">
      <w:start w:val="1"/>
      <w:numFmt w:val="lowerLetter"/>
      <w:lvlText w:val="%2."/>
      <w:lvlJc w:val="left"/>
      <w:pPr>
        <w:ind w:left="1440" w:hanging="360"/>
      </w:pPr>
    </w:lvl>
    <w:lvl w:ilvl="2" w:tplc="12D6E42C">
      <w:start w:val="1"/>
      <w:numFmt w:val="lowerRoman"/>
      <w:lvlText w:val="%3."/>
      <w:lvlJc w:val="right"/>
      <w:pPr>
        <w:ind w:left="2160" w:hanging="180"/>
      </w:pPr>
    </w:lvl>
    <w:lvl w:ilvl="3" w:tplc="0D6EA598">
      <w:start w:val="1"/>
      <w:numFmt w:val="decimal"/>
      <w:lvlText w:val="%4."/>
      <w:lvlJc w:val="left"/>
      <w:pPr>
        <w:ind w:left="2880" w:hanging="360"/>
      </w:pPr>
    </w:lvl>
    <w:lvl w:ilvl="4" w:tplc="610A5C3C">
      <w:start w:val="1"/>
      <w:numFmt w:val="lowerLetter"/>
      <w:lvlText w:val="%5."/>
      <w:lvlJc w:val="left"/>
      <w:pPr>
        <w:ind w:left="3600" w:hanging="360"/>
      </w:pPr>
    </w:lvl>
    <w:lvl w:ilvl="5" w:tplc="E10C36DE">
      <w:start w:val="1"/>
      <w:numFmt w:val="lowerRoman"/>
      <w:lvlText w:val="%6."/>
      <w:lvlJc w:val="right"/>
      <w:pPr>
        <w:ind w:left="4320" w:hanging="180"/>
      </w:pPr>
    </w:lvl>
    <w:lvl w:ilvl="6" w:tplc="5080D43A">
      <w:start w:val="1"/>
      <w:numFmt w:val="decimal"/>
      <w:lvlText w:val="%7."/>
      <w:lvlJc w:val="left"/>
      <w:pPr>
        <w:ind w:left="5040" w:hanging="360"/>
      </w:pPr>
    </w:lvl>
    <w:lvl w:ilvl="7" w:tplc="4BC4F1A0">
      <w:start w:val="1"/>
      <w:numFmt w:val="lowerLetter"/>
      <w:lvlText w:val="%8."/>
      <w:lvlJc w:val="left"/>
      <w:pPr>
        <w:ind w:left="5760" w:hanging="360"/>
      </w:pPr>
    </w:lvl>
    <w:lvl w:ilvl="8" w:tplc="09BA62D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22532"/>
    <w:multiLevelType w:val="hybridMultilevel"/>
    <w:tmpl w:val="4C524F0A"/>
    <w:lvl w:ilvl="0" w:tplc="83DE83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B4BB68">
      <w:start w:val="1"/>
      <w:numFmt w:val="lowerLetter"/>
      <w:lvlText w:val="%2."/>
      <w:lvlJc w:val="left"/>
      <w:pPr>
        <w:ind w:left="1440" w:hanging="360"/>
      </w:pPr>
    </w:lvl>
    <w:lvl w:ilvl="2" w:tplc="237CD178">
      <w:start w:val="1"/>
      <w:numFmt w:val="lowerRoman"/>
      <w:lvlText w:val="%3."/>
      <w:lvlJc w:val="right"/>
      <w:pPr>
        <w:ind w:left="2160" w:hanging="180"/>
      </w:pPr>
    </w:lvl>
    <w:lvl w:ilvl="3" w:tplc="9004520C">
      <w:start w:val="1"/>
      <w:numFmt w:val="decimal"/>
      <w:lvlText w:val="%4."/>
      <w:lvlJc w:val="left"/>
      <w:pPr>
        <w:ind w:left="2880" w:hanging="360"/>
      </w:pPr>
    </w:lvl>
    <w:lvl w:ilvl="4" w:tplc="FF760CE6">
      <w:start w:val="1"/>
      <w:numFmt w:val="lowerLetter"/>
      <w:lvlText w:val="%5."/>
      <w:lvlJc w:val="left"/>
      <w:pPr>
        <w:ind w:left="3600" w:hanging="360"/>
      </w:pPr>
    </w:lvl>
    <w:lvl w:ilvl="5" w:tplc="48F4156C">
      <w:start w:val="1"/>
      <w:numFmt w:val="lowerRoman"/>
      <w:lvlText w:val="%6."/>
      <w:lvlJc w:val="right"/>
      <w:pPr>
        <w:ind w:left="4320" w:hanging="180"/>
      </w:pPr>
    </w:lvl>
    <w:lvl w:ilvl="6" w:tplc="3E3CE632">
      <w:start w:val="1"/>
      <w:numFmt w:val="decimal"/>
      <w:lvlText w:val="%7."/>
      <w:lvlJc w:val="left"/>
      <w:pPr>
        <w:ind w:left="5040" w:hanging="360"/>
      </w:pPr>
    </w:lvl>
    <w:lvl w:ilvl="7" w:tplc="D1B48568">
      <w:start w:val="1"/>
      <w:numFmt w:val="lowerLetter"/>
      <w:lvlText w:val="%8."/>
      <w:lvlJc w:val="left"/>
      <w:pPr>
        <w:ind w:left="5760" w:hanging="360"/>
      </w:pPr>
    </w:lvl>
    <w:lvl w:ilvl="8" w:tplc="8E582F6C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822B12"/>
    <w:multiLevelType w:val="hybridMultilevel"/>
    <w:tmpl w:val="37BCB068"/>
    <w:lvl w:ilvl="0" w:tplc="394680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0A7FAC">
      <w:start w:val="1"/>
      <w:numFmt w:val="lowerLetter"/>
      <w:lvlText w:val="%2."/>
      <w:lvlJc w:val="left"/>
      <w:pPr>
        <w:ind w:left="1440" w:hanging="360"/>
      </w:pPr>
    </w:lvl>
    <w:lvl w:ilvl="2" w:tplc="532C5512">
      <w:start w:val="1"/>
      <w:numFmt w:val="lowerRoman"/>
      <w:lvlText w:val="%3."/>
      <w:lvlJc w:val="right"/>
      <w:pPr>
        <w:ind w:left="2160" w:hanging="180"/>
      </w:pPr>
    </w:lvl>
    <w:lvl w:ilvl="3" w:tplc="2632D4E8">
      <w:start w:val="1"/>
      <w:numFmt w:val="decimal"/>
      <w:lvlText w:val="%4."/>
      <w:lvlJc w:val="left"/>
      <w:pPr>
        <w:ind w:left="2880" w:hanging="360"/>
      </w:pPr>
    </w:lvl>
    <w:lvl w:ilvl="4" w:tplc="55A059DC">
      <w:start w:val="1"/>
      <w:numFmt w:val="lowerLetter"/>
      <w:lvlText w:val="%5."/>
      <w:lvlJc w:val="left"/>
      <w:pPr>
        <w:ind w:left="3600" w:hanging="360"/>
      </w:pPr>
    </w:lvl>
    <w:lvl w:ilvl="5" w:tplc="BF9090F2">
      <w:start w:val="1"/>
      <w:numFmt w:val="lowerRoman"/>
      <w:lvlText w:val="%6."/>
      <w:lvlJc w:val="right"/>
      <w:pPr>
        <w:ind w:left="4320" w:hanging="180"/>
      </w:pPr>
    </w:lvl>
    <w:lvl w:ilvl="6" w:tplc="345AB6AA">
      <w:start w:val="1"/>
      <w:numFmt w:val="decimal"/>
      <w:lvlText w:val="%7."/>
      <w:lvlJc w:val="left"/>
      <w:pPr>
        <w:ind w:left="5040" w:hanging="360"/>
      </w:pPr>
    </w:lvl>
    <w:lvl w:ilvl="7" w:tplc="10E228E0">
      <w:start w:val="1"/>
      <w:numFmt w:val="lowerLetter"/>
      <w:lvlText w:val="%8."/>
      <w:lvlJc w:val="left"/>
      <w:pPr>
        <w:ind w:left="5760" w:hanging="360"/>
      </w:pPr>
    </w:lvl>
    <w:lvl w:ilvl="8" w:tplc="9C82BDB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8E690A"/>
    <w:multiLevelType w:val="multilevel"/>
    <w:tmpl w:val="D6DA12B0"/>
    <w:lvl w:ilvl="0">
      <w:start w:val="2"/>
      <w:numFmt w:val="decimal"/>
      <w:lvlText w:val="%1"/>
      <w:lvlJc w:val="left"/>
      <w:pPr>
        <w:ind w:left="15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" w:hanging="492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209" w:hanging="492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233" w:hanging="492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258" w:hanging="492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282" w:hanging="492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307" w:hanging="492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331" w:hanging="492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356" w:hanging="492"/>
      </w:pPr>
      <w:rPr>
        <w:rFonts w:hint="default"/>
        <w:lang w:val="ru-RU" w:eastAsia="en-US" w:bidi="ar-SA"/>
      </w:rPr>
    </w:lvl>
  </w:abstractNum>
  <w:abstractNum w:abstractNumId="38" w15:restartNumberingAfterBreak="0">
    <w:nsid w:val="73E26AF7"/>
    <w:multiLevelType w:val="hybridMultilevel"/>
    <w:tmpl w:val="8E3E61C4"/>
    <w:lvl w:ilvl="0" w:tplc="2B6E8234">
      <w:start w:val="1"/>
      <w:numFmt w:val="decimal"/>
      <w:lvlText w:val="%1."/>
      <w:lvlJc w:val="left"/>
      <w:pPr>
        <w:ind w:left="1249" w:hanging="540"/>
      </w:pPr>
      <w:rPr>
        <w:rFonts w:cs="Times New Roman" w:hint="default"/>
      </w:rPr>
    </w:lvl>
    <w:lvl w:ilvl="1" w:tplc="83E441C2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241486D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B41049AC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A4CE181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2320FD5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9886F9D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5C56C484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8EC20EDA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775127DD"/>
    <w:multiLevelType w:val="hybridMultilevel"/>
    <w:tmpl w:val="209AFC22"/>
    <w:lvl w:ilvl="0" w:tplc="754C74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D625770">
      <w:start w:val="1"/>
      <w:numFmt w:val="lowerLetter"/>
      <w:lvlText w:val="%2."/>
      <w:lvlJc w:val="left"/>
      <w:pPr>
        <w:ind w:left="1440" w:hanging="360"/>
      </w:pPr>
    </w:lvl>
    <w:lvl w:ilvl="2" w:tplc="FC46A6A8">
      <w:start w:val="1"/>
      <w:numFmt w:val="lowerRoman"/>
      <w:lvlText w:val="%3."/>
      <w:lvlJc w:val="right"/>
      <w:pPr>
        <w:ind w:left="2160" w:hanging="180"/>
      </w:pPr>
    </w:lvl>
    <w:lvl w:ilvl="3" w:tplc="2F6805F0">
      <w:start w:val="1"/>
      <w:numFmt w:val="decimal"/>
      <w:lvlText w:val="%4."/>
      <w:lvlJc w:val="left"/>
      <w:pPr>
        <w:ind w:left="2880" w:hanging="360"/>
      </w:pPr>
    </w:lvl>
    <w:lvl w:ilvl="4" w:tplc="2280CBD8">
      <w:start w:val="1"/>
      <w:numFmt w:val="lowerLetter"/>
      <w:lvlText w:val="%5."/>
      <w:lvlJc w:val="left"/>
      <w:pPr>
        <w:ind w:left="3600" w:hanging="360"/>
      </w:pPr>
    </w:lvl>
    <w:lvl w:ilvl="5" w:tplc="A62A01D0">
      <w:start w:val="1"/>
      <w:numFmt w:val="lowerRoman"/>
      <w:lvlText w:val="%6."/>
      <w:lvlJc w:val="right"/>
      <w:pPr>
        <w:ind w:left="4320" w:hanging="180"/>
      </w:pPr>
    </w:lvl>
    <w:lvl w:ilvl="6" w:tplc="DBD65B78">
      <w:start w:val="1"/>
      <w:numFmt w:val="decimal"/>
      <w:lvlText w:val="%7."/>
      <w:lvlJc w:val="left"/>
      <w:pPr>
        <w:ind w:left="5040" w:hanging="360"/>
      </w:pPr>
    </w:lvl>
    <w:lvl w:ilvl="7" w:tplc="71A08E9E">
      <w:start w:val="1"/>
      <w:numFmt w:val="lowerLetter"/>
      <w:lvlText w:val="%8."/>
      <w:lvlJc w:val="left"/>
      <w:pPr>
        <w:ind w:left="5760" w:hanging="360"/>
      </w:pPr>
    </w:lvl>
    <w:lvl w:ilvl="8" w:tplc="CFAA3992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860CEA"/>
    <w:multiLevelType w:val="hybridMultilevel"/>
    <w:tmpl w:val="22E2AE7A"/>
    <w:lvl w:ilvl="0" w:tplc="F6CEBE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26E404">
      <w:start w:val="1"/>
      <w:numFmt w:val="lowerLetter"/>
      <w:lvlText w:val="%2."/>
      <w:lvlJc w:val="left"/>
      <w:pPr>
        <w:ind w:left="1440" w:hanging="360"/>
      </w:pPr>
    </w:lvl>
    <w:lvl w:ilvl="2" w:tplc="F174AA48">
      <w:start w:val="1"/>
      <w:numFmt w:val="lowerRoman"/>
      <w:lvlText w:val="%3."/>
      <w:lvlJc w:val="right"/>
      <w:pPr>
        <w:ind w:left="2160" w:hanging="180"/>
      </w:pPr>
    </w:lvl>
    <w:lvl w:ilvl="3" w:tplc="1FEE4C5A">
      <w:start w:val="1"/>
      <w:numFmt w:val="decimal"/>
      <w:lvlText w:val="%4."/>
      <w:lvlJc w:val="left"/>
      <w:pPr>
        <w:ind w:left="2880" w:hanging="360"/>
      </w:pPr>
    </w:lvl>
    <w:lvl w:ilvl="4" w:tplc="76066846">
      <w:start w:val="1"/>
      <w:numFmt w:val="lowerLetter"/>
      <w:lvlText w:val="%5."/>
      <w:lvlJc w:val="left"/>
      <w:pPr>
        <w:ind w:left="3600" w:hanging="360"/>
      </w:pPr>
    </w:lvl>
    <w:lvl w:ilvl="5" w:tplc="D4FA0C08">
      <w:start w:val="1"/>
      <w:numFmt w:val="lowerRoman"/>
      <w:lvlText w:val="%6."/>
      <w:lvlJc w:val="right"/>
      <w:pPr>
        <w:ind w:left="4320" w:hanging="180"/>
      </w:pPr>
    </w:lvl>
    <w:lvl w:ilvl="6" w:tplc="F652566A">
      <w:start w:val="1"/>
      <w:numFmt w:val="decimal"/>
      <w:lvlText w:val="%7."/>
      <w:lvlJc w:val="left"/>
      <w:pPr>
        <w:ind w:left="5040" w:hanging="360"/>
      </w:pPr>
    </w:lvl>
    <w:lvl w:ilvl="7" w:tplc="B04CD988">
      <w:start w:val="1"/>
      <w:numFmt w:val="lowerLetter"/>
      <w:lvlText w:val="%8."/>
      <w:lvlJc w:val="left"/>
      <w:pPr>
        <w:ind w:left="5760" w:hanging="360"/>
      </w:pPr>
    </w:lvl>
    <w:lvl w:ilvl="8" w:tplc="B0DC543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AB51D0"/>
    <w:multiLevelType w:val="hybridMultilevel"/>
    <w:tmpl w:val="BC7ED75A"/>
    <w:lvl w:ilvl="0" w:tplc="7EA048D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BFC692EA">
      <w:start w:val="1"/>
      <w:numFmt w:val="lowerLetter"/>
      <w:lvlText w:val="%2."/>
      <w:lvlJc w:val="left"/>
      <w:pPr>
        <w:ind w:left="1789" w:hanging="360"/>
      </w:pPr>
    </w:lvl>
    <w:lvl w:ilvl="2" w:tplc="AD60A8D2">
      <w:start w:val="1"/>
      <w:numFmt w:val="lowerRoman"/>
      <w:lvlText w:val="%3."/>
      <w:lvlJc w:val="right"/>
      <w:pPr>
        <w:ind w:left="2509" w:hanging="180"/>
      </w:pPr>
    </w:lvl>
    <w:lvl w:ilvl="3" w:tplc="0CA69D62">
      <w:start w:val="1"/>
      <w:numFmt w:val="decimal"/>
      <w:lvlText w:val="%4."/>
      <w:lvlJc w:val="left"/>
      <w:pPr>
        <w:ind w:left="3229" w:hanging="360"/>
      </w:pPr>
    </w:lvl>
    <w:lvl w:ilvl="4" w:tplc="5C8A7BB6">
      <w:start w:val="1"/>
      <w:numFmt w:val="lowerLetter"/>
      <w:lvlText w:val="%5."/>
      <w:lvlJc w:val="left"/>
      <w:pPr>
        <w:ind w:left="3949" w:hanging="360"/>
      </w:pPr>
    </w:lvl>
    <w:lvl w:ilvl="5" w:tplc="80E0B2A4">
      <w:start w:val="1"/>
      <w:numFmt w:val="lowerRoman"/>
      <w:lvlText w:val="%6."/>
      <w:lvlJc w:val="right"/>
      <w:pPr>
        <w:ind w:left="4669" w:hanging="180"/>
      </w:pPr>
    </w:lvl>
    <w:lvl w:ilvl="6" w:tplc="DE447550">
      <w:start w:val="1"/>
      <w:numFmt w:val="decimal"/>
      <w:lvlText w:val="%7."/>
      <w:lvlJc w:val="left"/>
      <w:pPr>
        <w:ind w:left="5389" w:hanging="360"/>
      </w:pPr>
    </w:lvl>
    <w:lvl w:ilvl="7" w:tplc="14A8B4C6">
      <w:start w:val="1"/>
      <w:numFmt w:val="lowerLetter"/>
      <w:lvlText w:val="%8."/>
      <w:lvlJc w:val="left"/>
      <w:pPr>
        <w:ind w:left="6109" w:hanging="360"/>
      </w:pPr>
    </w:lvl>
    <w:lvl w:ilvl="8" w:tplc="95A452F2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C3E33FE"/>
    <w:multiLevelType w:val="hybridMultilevel"/>
    <w:tmpl w:val="C2F6C85E"/>
    <w:lvl w:ilvl="0" w:tplc="84D204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49239CC">
      <w:start w:val="1"/>
      <w:numFmt w:val="lowerLetter"/>
      <w:lvlText w:val="%2."/>
      <w:lvlJc w:val="left"/>
      <w:pPr>
        <w:ind w:left="1440" w:hanging="360"/>
      </w:pPr>
    </w:lvl>
    <w:lvl w:ilvl="2" w:tplc="9782E5BE">
      <w:start w:val="1"/>
      <w:numFmt w:val="lowerRoman"/>
      <w:lvlText w:val="%3."/>
      <w:lvlJc w:val="right"/>
      <w:pPr>
        <w:ind w:left="2160" w:hanging="180"/>
      </w:pPr>
    </w:lvl>
    <w:lvl w:ilvl="3" w:tplc="2542BE30">
      <w:start w:val="1"/>
      <w:numFmt w:val="decimal"/>
      <w:lvlText w:val="%4."/>
      <w:lvlJc w:val="left"/>
      <w:pPr>
        <w:ind w:left="2880" w:hanging="360"/>
      </w:pPr>
    </w:lvl>
    <w:lvl w:ilvl="4" w:tplc="B11CF8E2">
      <w:start w:val="1"/>
      <w:numFmt w:val="lowerLetter"/>
      <w:lvlText w:val="%5."/>
      <w:lvlJc w:val="left"/>
      <w:pPr>
        <w:ind w:left="3600" w:hanging="360"/>
      </w:pPr>
    </w:lvl>
    <w:lvl w:ilvl="5" w:tplc="B8D8EDE0">
      <w:start w:val="1"/>
      <w:numFmt w:val="lowerRoman"/>
      <w:lvlText w:val="%6."/>
      <w:lvlJc w:val="right"/>
      <w:pPr>
        <w:ind w:left="4320" w:hanging="180"/>
      </w:pPr>
    </w:lvl>
    <w:lvl w:ilvl="6" w:tplc="2A461C38">
      <w:start w:val="1"/>
      <w:numFmt w:val="decimal"/>
      <w:lvlText w:val="%7."/>
      <w:lvlJc w:val="left"/>
      <w:pPr>
        <w:ind w:left="5040" w:hanging="360"/>
      </w:pPr>
    </w:lvl>
    <w:lvl w:ilvl="7" w:tplc="CF5EE1B2">
      <w:start w:val="1"/>
      <w:numFmt w:val="lowerLetter"/>
      <w:lvlText w:val="%8."/>
      <w:lvlJc w:val="left"/>
      <w:pPr>
        <w:ind w:left="5760" w:hanging="360"/>
      </w:pPr>
    </w:lvl>
    <w:lvl w:ilvl="8" w:tplc="E79CF34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10"/>
  </w:num>
  <w:num w:numId="4">
    <w:abstractNumId w:val="41"/>
  </w:num>
  <w:num w:numId="5">
    <w:abstractNumId w:val="31"/>
  </w:num>
  <w:num w:numId="6">
    <w:abstractNumId w:val="0"/>
  </w:num>
  <w:num w:numId="7">
    <w:abstractNumId w:val="7"/>
  </w:num>
  <w:num w:numId="8">
    <w:abstractNumId w:val="14"/>
  </w:num>
  <w:num w:numId="9">
    <w:abstractNumId w:val="24"/>
  </w:num>
  <w:num w:numId="10">
    <w:abstractNumId w:val="8"/>
  </w:num>
  <w:num w:numId="11">
    <w:abstractNumId w:val="32"/>
  </w:num>
  <w:num w:numId="12">
    <w:abstractNumId w:val="25"/>
  </w:num>
  <w:num w:numId="13">
    <w:abstractNumId w:val="16"/>
  </w:num>
  <w:num w:numId="14">
    <w:abstractNumId w:val="1"/>
  </w:num>
  <w:num w:numId="15">
    <w:abstractNumId w:val="30"/>
  </w:num>
  <w:num w:numId="16">
    <w:abstractNumId w:val="2"/>
  </w:num>
  <w:num w:numId="17">
    <w:abstractNumId w:val="36"/>
  </w:num>
  <w:num w:numId="18">
    <w:abstractNumId w:val="34"/>
  </w:num>
  <w:num w:numId="19">
    <w:abstractNumId w:val="4"/>
  </w:num>
  <w:num w:numId="20">
    <w:abstractNumId w:val="35"/>
  </w:num>
  <w:num w:numId="21">
    <w:abstractNumId w:val="20"/>
  </w:num>
  <w:num w:numId="22">
    <w:abstractNumId w:val="39"/>
  </w:num>
  <w:num w:numId="23">
    <w:abstractNumId w:val="42"/>
  </w:num>
  <w:num w:numId="24">
    <w:abstractNumId w:val="11"/>
  </w:num>
  <w:num w:numId="25">
    <w:abstractNumId w:val="33"/>
  </w:num>
  <w:num w:numId="26">
    <w:abstractNumId w:val="40"/>
  </w:num>
  <w:num w:numId="27">
    <w:abstractNumId w:val="13"/>
  </w:num>
  <w:num w:numId="28">
    <w:abstractNumId w:val="5"/>
  </w:num>
  <w:num w:numId="29">
    <w:abstractNumId w:val="28"/>
  </w:num>
  <w:num w:numId="30">
    <w:abstractNumId w:val="12"/>
  </w:num>
  <w:num w:numId="31">
    <w:abstractNumId w:val="37"/>
  </w:num>
  <w:num w:numId="32">
    <w:abstractNumId w:val="6"/>
  </w:num>
  <w:num w:numId="33">
    <w:abstractNumId w:val="26"/>
  </w:num>
  <w:num w:numId="34">
    <w:abstractNumId w:val="22"/>
  </w:num>
  <w:num w:numId="35">
    <w:abstractNumId w:val="29"/>
  </w:num>
  <w:num w:numId="36">
    <w:abstractNumId w:val="18"/>
  </w:num>
  <w:num w:numId="37">
    <w:abstractNumId w:val="38"/>
  </w:num>
  <w:num w:numId="38">
    <w:abstractNumId w:val="17"/>
  </w:num>
  <w:num w:numId="39">
    <w:abstractNumId w:val="27"/>
  </w:num>
  <w:num w:numId="40">
    <w:abstractNumId w:val="3"/>
  </w:num>
  <w:num w:numId="41">
    <w:abstractNumId w:val="19"/>
  </w:num>
  <w:num w:numId="42">
    <w:abstractNumId w:val="9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D40"/>
    <w:rsid w:val="00334399"/>
    <w:rsid w:val="004E2862"/>
    <w:rsid w:val="005A2970"/>
    <w:rsid w:val="0081135C"/>
    <w:rsid w:val="00824D40"/>
    <w:rsid w:val="00891637"/>
    <w:rsid w:val="009E5459"/>
    <w:rsid w:val="00A23A56"/>
    <w:rsid w:val="00EC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B8BCB"/>
  <w15:docId w15:val="{1D525FEA-513D-40B1-AE81-21BD4550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0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  <w:pPr>
      <w:spacing w:after="0"/>
    </w:pPr>
  </w:style>
  <w:style w:type="paragraph" w:styleId="ad">
    <w:name w:val="List Paragraph"/>
    <w:basedOn w:val="a"/>
    <w:link w:val="ae"/>
    <w:uiPriority w:val="34"/>
    <w:qFormat/>
    <w:pPr>
      <w:ind w:left="720"/>
      <w:contextualSpacing/>
    </w:pPr>
  </w:style>
  <w:style w:type="paragraph" w:styleId="af">
    <w:name w:val="No Spacing"/>
    <w:uiPriority w:val="1"/>
    <w:qFormat/>
    <w:rPr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qFormat/>
  </w:style>
  <w:style w:type="paragraph" w:customStyle="1" w:styleId="ConsPlusNormal">
    <w:name w:val="ConsPlusNormal"/>
    <w:link w:val="ConsPlusNormal0"/>
    <w:qFormat/>
    <w:rPr>
      <w:rFonts w:ascii="Times New Roman" w:hAnsi="Times New Roman"/>
      <w:sz w:val="28"/>
      <w:szCs w:val="28"/>
      <w:lang w:eastAsia="en-US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pPr>
      <w:widowControl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f6">
    <w:name w:val="Основной текст_"/>
    <w:link w:val="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6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 w:cs="Calibri"/>
      <w:b/>
      <w:sz w:val="22"/>
    </w:rPr>
  </w:style>
  <w:style w:type="character" w:styleId="af7">
    <w:name w:val="annotation reference"/>
    <w:uiPriority w:val="99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pPr>
      <w:spacing w:line="240" w:lineRule="auto"/>
    </w:pPr>
    <w:rPr>
      <w:rFonts w:eastAsia="Calibri"/>
      <w:sz w:val="20"/>
      <w:szCs w:val="20"/>
    </w:rPr>
  </w:style>
  <w:style w:type="character" w:customStyle="1" w:styleId="af9">
    <w:name w:val="Текст примечания Знак"/>
    <w:link w:val="af8"/>
    <w:uiPriority w:val="99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Pr>
      <w:b/>
      <w:bCs/>
      <w:sz w:val="20"/>
      <w:szCs w:val="20"/>
    </w:rPr>
  </w:style>
  <w:style w:type="table" w:styleId="afc">
    <w:name w:val="Table Grid"/>
    <w:basedOn w:val="a1"/>
    <w:uiPriority w:val="9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endnote text"/>
    <w:basedOn w:val="a"/>
    <w:link w:val="afe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e">
    <w:name w:val="Текст концевой сноски Знак"/>
    <w:link w:val="af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uiPriority w:val="99"/>
    <w:rPr>
      <w:rFonts w:cs="Times New Roman"/>
      <w:vertAlign w:val="superscript"/>
    </w:rPr>
  </w:style>
  <w:style w:type="paragraph" w:styleId="aff0">
    <w:name w:val="footnote text"/>
    <w:basedOn w:val="a"/>
    <w:link w:val="aff1"/>
    <w:uiPriority w:val="99"/>
    <w:unhideWhenUsed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f1">
    <w:name w:val="Текст сноски Знак"/>
    <w:link w:val="aff0"/>
    <w:uiPriority w:val="99"/>
    <w:rPr>
      <w:sz w:val="20"/>
      <w:szCs w:val="20"/>
    </w:rPr>
  </w:style>
  <w:style w:type="character" w:styleId="aff2">
    <w:name w:val="footnote reference"/>
    <w:uiPriority w:val="99"/>
    <w:semiHidden/>
    <w:unhideWhenUsed/>
    <w:rPr>
      <w:vertAlign w:val="superscript"/>
    </w:rPr>
  </w:style>
  <w:style w:type="character" w:styleId="aff3">
    <w:name w:val="Hyperlink"/>
    <w:uiPriority w:val="99"/>
    <w:unhideWhenUsed/>
    <w:rPr>
      <w:color w:val="0563C1"/>
      <w:u w:val="single"/>
    </w:rPr>
  </w:style>
  <w:style w:type="paragraph" w:styleId="aff4">
    <w:name w:val="Revision"/>
    <w:hidden/>
    <w:uiPriority w:val="99"/>
    <w:semiHidden/>
    <w:rPr>
      <w:sz w:val="22"/>
      <w:szCs w:val="22"/>
      <w:lang w:eastAsia="en-US"/>
    </w:rPr>
  </w:style>
  <w:style w:type="character" w:customStyle="1" w:styleId="aff5">
    <w:name w:val="Гипертекстовая ссылка"/>
    <w:uiPriority w:val="99"/>
    <w:rPr>
      <w:color w:val="106BBE"/>
    </w:rPr>
  </w:style>
  <w:style w:type="paragraph" w:styleId="aff6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4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pPr>
      <w:spacing w:line="276" w:lineRule="auto"/>
      <w:jc w:val="both"/>
    </w:p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5">
    <w:name w:val="Текст концевой сноски Знак1"/>
    <w:uiPriority w:val="99"/>
    <w:rPr>
      <w:rFonts w:ascii="Calibri" w:eastAsia="Calibri" w:hAnsi="Calibri" w:cs="Times New Roman"/>
      <w:sz w:val="24"/>
      <w:szCs w:val="24"/>
    </w:rPr>
  </w:style>
  <w:style w:type="paragraph" w:customStyle="1" w:styleId="aff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f8">
    <w:name w:val="Emphasis"/>
    <w:uiPriority w:val="20"/>
    <w:qFormat/>
    <w:rPr>
      <w:i/>
      <w:iCs/>
    </w:rPr>
  </w:style>
  <w:style w:type="paragraph" w:styleId="aff9">
    <w:name w:val="Document Map"/>
    <w:basedOn w:val="a"/>
    <w:link w:val="af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affb">
    <w:name w:val="МУ Обычный стиль"/>
    <w:basedOn w:val="a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Pr>
      <w:rFonts w:ascii="Times New Roman" w:hAnsi="Times New Roman" w:cs="Times New Roman" w:hint="default"/>
      <w:b w:val="0"/>
      <w:bCs w:val="0"/>
      <w:i w:val="0"/>
      <w:iCs w:val="0"/>
      <w:strike w:val="0"/>
      <w:color w:val="5B9BD5"/>
      <w:u w:val="none"/>
    </w:rPr>
  </w:style>
  <w:style w:type="character" w:customStyle="1" w:styleId="ae">
    <w:name w:val="Абзац списка Знак"/>
    <w:link w:val="ad"/>
    <w:uiPriority w:val="34"/>
    <w:qFormat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urier New" w:eastAsia="Times New Roman" w:hAnsi="Courier New" w:cs="Courier New"/>
    </w:rPr>
  </w:style>
  <w:style w:type="numbering" w:customStyle="1" w:styleId="16">
    <w:name w:val="Нет списка1"/>
    <w:next w:val="a2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c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ffd">
    <w:name w:val="Body Text"/>
    <w:basedOn w:val="a"/>
    <w:link w:val="affe"/>
    <w:uiPriority w:val="1"/>
    <w:qFormat/>
    <w:pPr>
      <w:widowControl w:val="0"/>
      <w:spacing w:after="120" w:line="240" w:lineRule="auto"/>
    </w:pPr>
    <w:rPr>
      <w:rFonts w:ascii="Arial" w:eastAsia="Lucida Sans Unicode" w:hAnsi="Arial"/>
      <w:sz w:val="20"/>
      <w:szCs w:val="24"/>
      <w:lang w:eastAsia="en-US"/>
    </w:rPr>
  </w:style>
  <w:style w:type="character" w:customStyle="1" w:styleId="affe">
    <w:name w:val="Основной текст Знак"/>
    <w:basedOn w:val="a0"/>
    <w:link w:val="affd"/>
    <w:uiPriority w:val="1"/>
    <w:rPr>
      <w:rFonts w:ascii="Arial" w:eastAsia="Lucida Sans Unicode" w:hAnsi="Arial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Сетка таблицы1"/>
    <w:basedOn w:val="a1"/>
    <w:next w:val="afc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fc"/>
    <w:uiPriority w:val="9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fc"/>
    <w:uiPriority w:val="9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fc"/>
    <w:uiPriority w:val="9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">
    <w:name w:val="line number"/>
    <w:basedOn w:val="a0"/>
    <w:uiPriority w:val="99"/>
    <w:semiHidden/>
    <w:unhideWhenUsed/>
  </w:style>
  <w:style w:type="numbering" w:customStyle="1" w:styleId="26">
    <w:name w:val="Нет списка2"/>
    <w:next w:val="a2"/>
    <w:uiPriority w:val="99"/>
    <w:semiHidden/>
    <w:unhideWhenUsed/>
  </w:style>
  <w:style w:type="paragraph" w:customStyle="1" w:styleId="ConsPlusCell">
    <w:name w:val="ConsPlusCell"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eastAsia="Times New Roman" w:hAnsi="Arial" w:cs="Arial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3">
    <w:name w:val="Сетка таблицы5"/>
    <w:basedOn w:val="a1"/>
    <w:next w:val="afc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0">
    <w:name w:val="Strong"/>
    <w:basedOn w:val="a0"/>
    <w:uiPriority w:val="22"/>
    <w:qFormat/>
    <w:rPr>
      <w:b/>
      <w:bCs/>
      <w:color w:val="auto"/>
    </w:rPr>
  </w:style>
  <w:style w:type="paragraph" w:customStyle="1" w:styleId="s1">
    <w:name w:val="s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0">
    <w:name w:val="s_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ach-rf.orb.ru/?ysclid=mos4jq1aqx75896889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7CD67-8F8C-4F9E-987B-C5B17D452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1</Pages>
  <Words>5009</Words>
  <Characters>28557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Ali.Yandiev</dc:creator>
  <cp:keywords/>
  <dc:description/>
  <cp:lastModifiedBy>OLEG</cp:lastModifiedBy>
  <cp:revision>292</cp:revision>
  <cp:lastPrinted>2026-03-11T05:44:00Z</cp:lastPrinted>
  <dcterms:created xsi:type="dcterms:W3CDTF">2025-12-09T10:09:00Z</dcterms:created>
  <dcterms:modified xsi:type="dcterms:W3CDTF">2026-07-24T09:20:00Z</dcterms:modified>
</cp:coreProperties>
</file>